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1AF4B" w14:textId="7ADFA6C9" w:rsidR="00F54ABB" w:rsidRPr="00F54ABB" w:rsidRDefault="00BA1886" w:rsidP="00645217">
      <w:pPr>
        <w:jc w:val="both"/>
        <w:rPr>
          <w:lang w:val="sr-Cyrl-CS"/>
        </w:rPr>
      </w:pPr>
      <w:r>
        <w:rPr>
          <w:lang w:val="sr-Cyrl-CS"/>
        </w:rPr>
        <w:t xml:space="preserve">На основу Споразума између Владе Републике Србије и Владе Народне Републике Кине о научној и технолошкој сарадњи, потписаног 7. априла 2009. године, који је ступио на снагу </w:t>
      </w:r>
      <w:r w:rsidRPr="00F54ABB">
        <w:rPr>
          <w:lang w:val="sr-Cyrl-CS"/>
        </w:rPr>
        <w:t xml:space="preserve">24. децембра </w:t>
      </w:r>
      <w:r w:rsidR="00264879" w:rsidRPr="00F54ABB">
        <w:rPr>
          <w:lang w:val="sr-Cyrl-CS"/>
        </w:rPr>
        <w:t xml:space="preserve">2009. године </w:t>
      </w:r>
      <w:r w:rsidR="00E3525E">
        <w:rPr>
          <w:lang w:val="sr-Cyrl-CS"/>
        </w:rPr>
        <w:t xml:space="preserve">и Протокола са </w:t>
      </w:r>
      <w:r w:rsidR="009B53F3">
        <w:rPr>
          <w:lang w:val="sr-Cyrl-RS"/>
        </w:rPr>
        <w:t>Седм</w:t>
      </w:r>
      <w:r w:rsidR="002A4DCD">
        <w:rPr>
          <w:lang w:val="sr-Cyrl-RS"/>
        </w:rPr>
        <w:t xml:space="preserve">ог </w:t>
      </w:r>
      <w:r w:rsidR="00E3525E">
        <w:rPr>
          <w:lang w:val="sr-Cyrl-CS"/>
        </w:rPr>
        <w:t>заседања српско-кинеског комитета за научну и технолошку сарадњу</w:t>
      </w:r>
      <w:r w:rsidR="00860FD9">
        <w:rPr>
          <w:lang w:val="sr-Cyrl-CS"/>
        </w:rPr>
        <w:t xml:space="preserve"> одржаног </w:t>
      </w:r>
      <w:r w:rsidR="002A4DCD">
        <w:rPr>
          <w:lang w:val="sr-Cyrl-CS"/>
        </w:rPr>
        <w:t xml:space="preserve">у </w:t>
      </w:r>
      <w:r w:rsidR="002A4DCD">
        <w:rPr>
          <w:lang w:val="en-US"/>
        </w:rPr>
        <w:t>on</w:t>
      </w:r>
      <w:r w:rsidR="002A4DCD" w:rsidRPr="009B53F3">
        <w:rPr>
          <w:lang w:val="ru-RU"/>
        </w:rPr>
        <w:t>-</w:t>
      </w:r>
      <w:r w:rsidR="002A4DCD">
        <w:rPr>
          <w:lang w:val="en-US"/>
        </w:rPr>
        <w:t>line</w:t>
      </w:r>
      <w:r w:rsidR="002A4DCD" w:rsidRPr="009B53F3">
        <w:rPr>
          <w:lang w:val="ru-RU"/>
        </w:rPr>
        <w:t xml:space="preserve"> </w:t>
      </w:r>
      <w:r w:rsidR="002A4DCD" w:rsidRPr="00327758">
        <w:rPr>
          <w:lang w:val="sr-Cyrl-RS"/>
        </w:rPr>
        <w:t xml:space="preserve">формату </w:t>
      </w:r>
      <w:r w:rsidR="00327758" w:rsidRPr="00327758">
        <w:rPr>
          <w:lang w:val="ru-RU"/>
        </w:rPr>
        <w:t>26</w:t>
      </w:r>
      <w:r w:rsidR="00860FD9" w:rsidRPr="00327758">
        <w:rPr>
          <w:lang w:val="sr-Cyrl-CS"/>
        </w:rPr>
        <w:t>.</w:t>
      </w:r>
      <w:r w:rsidR="008E2E90">
        <w:rPr>
          <w:lang w:val="sr-Cyrl-CS"/>
        </w:rPr>
        <w:t xml:space="preserve"> </w:t>
      </w:r>
      <w:r w:rsidR="009B53F3" w:rsidRPr="00327758">
        <w:rPr>
          <w:lang w:val="sr-Cyrl-CS"/>
        </w:rPr>
        <w:t>11</w:t>
      </w:r>
      <w:r w:rsidR="00860FD9" w:rsidRPr="00327758">
        <w:rPr>
          <w:lang w:val="sr-Cyrl-CS"/>
        </w:rPr>
        <w:t>.</w:t>
      </w:r>
      <w:r w:rsidR="008E2E90">
        <w:rPr>
          <w:lang w:val="sr-Cyrl-CS"/>
        </w:rPr>
        <w:t xml:space="preserve"> </w:t>
      </w:r>
      <w:r w:rsidR="00860FD9" w:rsidRPr="00327758">
        <w:rPr>
          <w:lang w:val="sr-Cyrl-CS"/>
        </w:rPr>
        <w:t>20</w:t>
      </w:r>
      <w:r w:rsidR="002A4DCD" w:rsidRPr="00327758">
        <w:rPr>
          <w:lang w:val="sr-Cyrl-CS"/>
        </w:rPr>
        <w:t>2</w:t>
      </w:r>
      <w:r w:rsidR="009B53F3" w:rsidRPr="00327758">
        <w:rPr>
          <w:lang w:val="sr-Cyrl-CS"/>
        </w:rPr>
        <w:t>5</w:t>
      </w:r>
      <w:r w:rsidR="00860FD9" w:rsidRPr="00327758">
        <w:rPr>
          <w:lang w:val="sr-Cyrl-CS"/>
        </w:rPr>
        <w:t>.</w:t>
      </w:r>
      <w:r w:rsidR="003A5646" w:rsidRPr="00327758">
        <w:rPr>
          <w:lang w:val="ru-RU"/>
        </w:rPr>
        <w:t xml:space="preserve"> </w:t>
      </w:r>
      <w:r w:rsidR="00860FD9" w:rsidRPr="00327758">
        <w:rPr>
          <w:lang w:val="sr-Cyrl-CS"/>
        </w:rPr>
        <w:t>год.</w:t>
      </w:r>
      <w:r w:rsidR="00860FD9">
        <w:rPr>
          <w:lang w:val="sr-Cyrl-CS"/>
        </w:rPr>
        <w:t xml:space="preserve"> </w:t>
      </w:r>
    </w:p>
    <w:p w14:paraId="6F3E9853" w14:textId="77777777" w:rsidR="00B0695B" w:rsidRDefault="00B0695B" w:rsidP="00E2781E">
      <w:pPr>
        <w:jc w:val="center"/>
        <w:rPr>
          <w:lang w:val="sr-Cyrl-CS"/>
        </w:rPr>
      </w:pPr>
    </w:p>
    <w:p w14:paraId="4F669E50" w14:textId="77777777" w:rsidR="0036175E" w:rsidRPr="0036175E" w:rsidRDefault="0036175E" w:rsidP="00E2781E">
      <w:pPr>
        <w:jc w:val="center"/>
        <w:rPr>
          <w:lang w:val="sr-Cyrl-CS"/>
        </w:rPr>
      </w:pPr>
      <w:r>
        <w:rPr>
          <w:lang w:val="sr-Cyrl-CS"/>
        </w:rPr>
        <w:t>Министарство наук</w:t>
      </w:r>
      <w:r w:rsidR="00D5661F">
        <w:rPr>
          <w:lang w:val="sr-Cyrl-CS"/>
        </w:rPr>
        <w:t>е</w:t>
      </w:r>
      <w:r w:rsidR="002A4DCD">
        <w:rPr>
          <w:lang w:val="sr-Cyrl-CS"/>
        </w:rPr>
        <w:t>,</w:t>
      </w:r>
      <w:r>
        <w:rPr>
          <w:lang w:val="sr-Cyrl-CS"/>
        </w:rPr>
        <w:t>технолошк</w:t>
      </w:r>
      <w:r w:rsidR="00D5661F">
        <w:rPr>
          <w:lang w:val="sr-Cyrl-CS"/>
        </w:rPr>
        <w:t>ог</w:t>
      </w:r>
      <w:r>
        <w:rPr>
          <w:lang w:val="sr-Cyrl-CS"/>
        </w:rPr>
        <w:t xml:space="preserve"> развој</w:t>
      </w:r>
      <w:r w:rsidR="00D5661F">
        <w:rPr>
          <w:lang w:val="sr-Cyrl-CS"/>
        </w:rPr>
        <w:t>а</w:t>
      </w:r>
      <w:r>
        <w:rPr>
          <w:lang w:val="sr-Cyrl-CS"/>
        </w:rPr>
        <w:t xml:space="preserve"> </w:t>
      </w:r>
      <w:r w:rsidR="002A4DCD">
        <w:rPr>
          <w:lang w:val="sr-Cyrl-CS"/>
        </w:rPr>
        <w:t xml:space="preserve">и иновација </w:t>
      </w:r>
      <w:r>
        <w:rPr>
          <w:lang w:val="sr-Cyrl-CS"/>
        </w:rPr>
        <w:t>објављује</w:t>
      </w:r>
    </w:p>
    <w:p w14:paraId="2ED44E23" w14:textId="77777777" w:rsidR="00BA1886" w:rsidRDefault="00BA1886" w:rsidP="00E2781E">
      <w:pPr>
        <w:jc w:val="center"/>
        <w:rPr>
          <w:b/>
          <w:lang w:val="sr-Cyrl-CS"/>
        </w:rPr>
      </w:pPr>
    </w:p>
    <w:p w14:paraId="21C65DD9" w14:textId="77777777" w:rsidR="00251CDE" w:rsidRDefault="00251CDE" w:rsidP="00E2781E">
      <w:pPr>
        <w:jc w:val="center"/>
        <w:rPr>
          <w:b/>
          <w:lang w:val="sr-Cyrl-CS"/>
        </w:rPr>
      </w:pPr>
    </w:p>
    <w:p w14:paraId="520B0C19" w14:textId="77777777" w:rsidR="00DE420E" w:rsidRDefault="00D66A42" w:rsidP="00E2781E">
      <w:pPr>
        <w:jc w:val="center"/>
        <w:rPr>
          <w:b/>
          <w:lang w:val="sr-Cyrl-CS"/>
        </w:rPr>
      </w:pPr>
      <w:r>
        <w:rPr>
          <w:b/>
          <w:lang w:val="sr-Cyrl-CS"/>
        </w:rPr>
        <w:t>К</w:t>
      </w:r>
      <w:r w:rsidR="00897403">
        <w:rPr>
          <w:b/>
          <w:lang w:val="sr-Cyrl-CS"/>
        </w:rPr>
        <w:t xml:space="preserve"> </w:t>
      </w:r>
      <w:r>
        <w:rPr>
          <w:b/>
          <w:lang w:val="sr-Cyrl-CS"/>
        </w:rPr>
        <w:t>О</w:t>
      </w:r>
      <w:r w:rsidR="00897403">
        <w:rPr>
          <w:b/>
          <w:lang w:val="sr-Cyrl-CS"/>
        </w:rPr>
        <w:t xml:space="preserve"> </w:t>
      </w:r>
      <w:r>
        <w:rPr>
          <w:b/>
          <w:lang w:val="sr-Cyrl-CS"/>
        </w:rPr>
        <w:t>Н</w:t>
      </w:r>
      <w:r w:rsidR="00897403">
        <w:rPr>
          <w:b/>
          <w:lang w:val="sr-Cyrl-CS"/>
        </w:rPr>
        <w:t xml:space="preserve"> </w:t>
      </w:r>
      <w:r>
        <w:rPr>
          <w:b/>
          <w:lang w:val="sr-Cyrl-CS"/>
        </w:rPr>
        <w:t>К</w:t>
      </w:r>
      <w:r w:rsidR="00897403">
        <w:rPr>
          <w:b/>
          <w:lang w:val="sr-Cyrl-CS"/>
        </w:rPr>
        <w:t xml:space="preserve"> </w:t>
      </w:r>
      <w:r>
        <w:rPr>
          <w:b/>
          <w:lang w:val="sr-Cyrl-CS"/>
        </w:rPr>
        <w:t>У</w:t>
      </w:r>
      <w:r w:rsidR="00897403">
        <w:rPr>
          <w:b/>
          <w:lang w:val="sr-Cyrl-CS"/>
        </w:rPr>
        <w:t xml:space="preserve"> </w:t>
      </w:r>
      <w:r>
        <w:rPr>
          <w:b/>
          <w:lang w:val="sr-Cyrl-CS"/>
        </w:rPr>
        <w:t>Р</w:t>
      </w:r>
      <w:r w:rsidR="00897403">
        <w:rPr>
          <w:b/>
          <w:lang w:val="sr-Cyrl-CS"/>
        </w:rPr>
        <w:t xml:space="preserve"> </w:t>
      </w:r>
      <w:r>
        <w:rPr>
          <w:b/>
          <w:lang w:val="sr-Cyrl-CS"/>
        </w:rPr>
        <w:t>С</w:t>
      </w:r>
    </w:p>
    <w:p w14:paraId="0CDBF2C0" w14:textId="77777777" w:rsidR="00251CDE" w:rsidRDefault="00251CDE" w:rsidP="00E2781E">
      <w:pPr>
        <w:jc w:val="center"/>
        <w:rPr>
          <w:b/>
          <w:lang w:val="sr-Cyrl-CS"/>
        </w:rPr>
      </w:pPr>
    </w:p>
    <w:p w14:paraId="2C741758" w14:textId="60DA4826" w:rsidR="00622047" w:rsidRDefault="00D66A42" w:rsidP="00E2781E">
      <w:pPr>
        <w:jc w:val="center"/>
        <w:rPr>
          <w:lang w:val="sr-Cyrl-CS"/>
        </w:rPr>
      </w:pPr>
      <w:r w:rsidRPr="00897403">
        <w:rPr>
          <w:b/>
          <w:lang w:val="sr-Cyrl-CS"/>
        </w:rPr>
        <w:t>за суфинансирање научне и технолошке сарадње између Републике Србије и Народне Републике Кине</w:t>
      </w:r>
      <w:r w:rsidR="003416F3">
        <w:rPr>
          <w:b/>
          <w:lang w:val="sr-Cyrl-CS"/>
        </w:rPr>
        <w:t xml:space="preserve"> за период 20</w:t>
      </w:r>
      <w:r w:rsidR="00C91AFB">
        <w:rPr>
          <w:b/>
          <w:lang w:val="sr-Cyrl-CS"/>
        </w:rPr>
        <w:t>2</w:t>
      </w:r>
      <w:r w:rsidR="009B53F3">
        <w:rPr>
          <w:b/>
          <w:lang w:val="ru-RU"/>
        </w:rPr>
        <w:t>7</w:t>
      </w:r>
      <w:r w:rsidR="00E2781E" w:rsidRPr="00897403">
        <w:rPr>
          <w:b/>
          <w:lang w:val="sr-Cyrl-CS"/>
        </w:rPr>
        <w:t xml:space="preserve"> </w:t>
      </w:r>
      <w:r w:rsidR="00DE0671" w:rsidRPr="00897403">
        <w:rPr>
          <w:b/>
          <w:lang w:val="sr-Cyrl-CS"/>
        </w:rPr>
        <w:t>–</w:t>
      </w:r>
      <w:r w:rsidR="00E2781E" w:rsidRPr="00897403">
        <w:rPr>
          <w:b/>
          <w:lang w:val="sr-Cyrl-CS"/>
        </w:rPr>
        <w:t xml:space="preserve"> 20</w:t>
      </w:r>
      <w:r w:rsidR="00C91AFB">
        <w:rPr>
          <w:b/>
          <w:lang w:val="sr-Cyrl-CS"/>
        </w:rPr>
        <w:t>2</w:t>
      </w:r>
      <w:r w:rsidR="009B53F3">
        <w:rPr>
          <w:b/>
          <w:lang w:val="sr-Cyrl-CS"/>
        </w:rPr>
        <w:t>8</w:t>
      </w:r>
      <w:r w:rsidR="00DE0671" w:rsidRPr="00897403">
        <w:rPr>
          <w:b/>
          <w:lang w:val="sr-Cyrl-CS"/>
        </w:rPr>
        <w:t>.</w:t>
      </w:r>
      <w:r w:rsidR="00ED0D63" w:rsidRPr="00897403">
        <w:rPr>
          <w:b/>
          <w:lang w:val="sr-Cyrl-CS"/>
        </w:rPr>
        <w:t xml:space="preserve"> године</w:t>
      </w:r>
    </w:p>
    <w:p w14:paraId="7CB04E53" w14:textId="535E1FFC" w:rsidR="00C74349" w:rsidRPr="009D771D" w:rsidRDefault="006A1709" w:rsidP="00F264C7">
      <w:pPr>
        <w:spacing w:before="100" w:beforeAutospacing="1" w:after="100" w:afterAutospacing="1"/>
        <w:ind w:left="1440" w:firstLine="720"/>
        <w:jc w:val="both"/>
        <w:rPr>
          <w:lang w:val="sr-Cyrl-CS"/>
        </w:rPr>
      </w:pPr>
      <w:r w:rsidRPr="009B53F3">
        <w:rPr>
          <w:rFonts w:eastAsia="SimSun"/>
          <w:b/>
          <w:color w:val="000000"/>
          <w:lang w:val="ru-RU" w:eastAsia="zh-CN"/>
        </w:rPr>
        <w:t>(</w:t>
      </w:r>
      <w:r w:rsidRPr="006A1709">
        <w:rPr>
          <w:rFonts w:eastAsia="SimSun"/>
          <w:b/>
          <w:color w:val="000000"/>
          <w:lang w:val="sr-Cyrl-RS" w:eastAsia="zh-CN"/>
        </w:rPr>
        <w:t>Конкурс ће бити отворен</w:t>
      </w:r>
      <w:r>
        <w:rPr>
          <w:rFonts w:eastAsia="SimSun"/>
          <w:color w:val="000000"/>
          <w:lang w:val="sr-Cyrl-RS" w:eastAsia="zh-CN"/>
        </w:rPr>
        <w:t xml:space="preserve"> </w:t>
      </w:r>
      <w:r w:rsidR="0039653C" w:rsidRPr="00D11CE8">
        <w:rPr>
          <w:b/>
          <w:lang w:val="sr-Cyrl-RS"/>
        </w:rPr>
        <w:t xml:space="preserve">до </w:t>
      </w:r>
      <w:r w:rsidR="0039653C">
        <w:rPr>
          <w:b/>
          <w:lang w:val="sr-Cyrl-RS"/>
        </w:rPr>
        <w:t xml:space="preserve"> </w:t>
      </w:r>
      <w:r w:rsidR="0039653C" w:rsidRPr="001F25EE">
        <w:rPr>
          <w:b/>
          <w:lang w:val="sr-Latn-RS"/>
        </w:rPr>
        <w:t>1</w:t>
      </w:r>
      <w:r w:rsidR="001F25EE">
        <w:rPr>
          <w:b/>
          <w:lang w:val="sr-Cyrl-RS"/>
        </w:rPr>
        <w:t>8</w:t>
      </w:r>
      <w:r w:rsidR="0039653C" w:rsidRPr="001F25EE">
        <w:rPr>
          <w:b/>
          <w:lang w:val="sr-Cyrl-RS"/>
        </w:rPr>
        <w:t>.</w:t>
      </w:r>
      <w:r w:rsidR="008E2E90">
        <w:rPr>
          <w:b/>
          <w:lang w:val="sr-Cyrl-RS"/>
        </w:rPr>
        <w:t xml:space="preserve"> </w:t>
      </w:r>
      <w:r w:rsidR="001F25EE">
        <w:rPr>
          <w:b/>
          <w:lang w:val="sr-Cyrl-RS"/>
        </w:rPr>
        <w:t>9</w:t>
      </w:r>
      <w:r w:rsidR="0039653C" w:rsidRPr="001F25EE">
        <w:rPr>
          <w:b/>
          <w:lang w:val="sr-Latn-RS"/>
        </w:rPr>
        <w:t>.</w:t>
      </w:r>
      <w:r w:rsidR="008E2E90">
        <w:rPr>
          <w:b/>
          <w:lang w:val="sr-Cyrl-RS"/>
        </w:rPr>
        <w:t xml:space="preserve"> </w:t>
      </w:r>
      <w:r w:rsidRPr="001F25EE">
        <w:rPr>
          <w:b/>
          <w:lang w:val="sr-Cyrl-RS"/>
        </w:rPr>
        <w:t>202</w:t>
      </w:r>
      <w:r w:rsidR="009B53F3" w:rsidRPr="001F25EE">
        <w:rPr>
          <w:b/>
          <w:lang w:val="sr-Cyrl-RS"/>
        </w:rPr>
        <w:t>6</w:t>
      </w:r>
      <w:r w:rsidRPr="001F25EE">
        <w:rPr>
          <w:b/>
          <w:lang w:val="sr-Cyrl-RS"/>
        </w:rPr>
        <w:t>. године</w:t>
      </w:r>
      <w:r w:rsidRPr="001F25EE">
        <w:rPr>
          <w:b/>
          <w:lang w:val="sr-Latn-RS"/>
        </w:rPr>
        <w:t>)</w:t>
      </w:r>
      <w:r>
        <w:rPr>
          <w:b/>
          <w:lang w:val="sr-Cyrl-RS"/>
        </w:rPr>
        <w:t xml:space="preserve"> </w:t>
      </w:r>
    </w:p>
    <w:p w14:paraId="12B9D1AC" w14:textId="01F18C92" w:rsidR="0044430D" w:rsidRPr="00EC1C9E" w:rsidRDefault="0044430D" w:rsidP="0044430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lang w:val="sr-Cyrl-CS"/>
        </w:rPr>
      </w:pPr>
      <w:r w:rsidRPr="009D771D">
        <w:rPr>
          <w:lang w:val="sr-Cyrl-RS"/>
        </w:rPr>
        <w:t>П</w:t>
      </w:r>
      <w:r w:rsidRPr="00EC1C9E">
        <w:rPr>
          <w:lang w:val="sr-Cyrl-CS"/>
        </w:rPr>
        <w:t xml:space="preserve">редмет Конкурса је финансирање </w:t>
      </w:r>
      <w:r w:rsidR="00EC1C9E" w:rsidRPr="00EC1C9E">
        <w:rPr>
          <w:lang w:val="sr-Cyrl-CS"/>
        </w:rPr>
        <w:t>пројектних активности  пријављених у оквиру програма институционалног партнерства “</w:t>
      </w:r>
      <w:r w:rsidR="00EC1C9E" w:rsidRPr="00F85D0B">
        <w:rPr>
          <w:lang w:val="sr-Latn-RS"/>
        </w:rPr>
        <w:t>China</w:t>
      </w:r>
      <w:r w:rsidR="00EC1C9E" w:rsidRPr="00EC1C9E">
        <w:rPr>
          <w:lang w:val="sr-Cyrl-CS"/>
        </w:rPr>
        <w:t xml:space="preserve"> </w:t>
      </w:r>
      <w:r w:rsidR="00EC1C9E" w:rsidRPr="00F85D0B">
        <w:rPr>
          <w:lang w:val="sr-Latn-RS"/>
        </w:rPr>
        <w:t>Serbia</w:t>
      </w:r>
      <w:r w:rsidR="00EC1C9E" w:rsidRPr="00EC1C9E">
        <w:rPr>
          <w:lang w:val="sr-Cyrl-CS"/>
        </w:rPr>
        <w:t xml:space="preserve"> </w:t>
      </w:r>
      <w:r w:rsidR="00EC1C9E" w:rsidRPr="00F85D0B">
        <w:rPr>
          <w:lang w:val="sr-Latn-RS"/>
        </w:rPr>
        <w:t>Partner</w:t>
      </w:r>
      <w:r w:rsidR="00EC1C9E" w:rsidRPr="00EC1C9E">
        <w:rPr>
          <w:lang w:val="sr-Cyrl-CS"/>
        </w:rPr>
        <w:t xml:space="preserve"> </w:t>
      </w:r>
      <w:r w:rsidR="00EC1C9E" w:rsidRPr="00F85D0B">
        <w:rPr>
          <w:lang w:val="sr-Latn-RS"/>
        </w:rPr>
        <w:t>Institute</w:t>
      </w:r>
      <w:r w:rsidR="00EC1C9E" w:rsidRPr="00EC1C9E">
        <w:rPr>
          <w:lang w:val="sr-Cyrl-CS"/>
        </w:rPr>
        <w:t xml:space="preserve"> </w:t>
      </w:r>
      <w:r w:rsidR="00EC1C9E" w:rsidRPr="00F85D0B">
        <w:rPr>
          <w:lang w:val="sr-Latn-RS"/>
        </w:rPr>
        <w:t>Programme</w:t>
      </w:r>
      <w:r w:rsidR="00EC1C9E" w:rsidRPr="00EC1C9E">
        <w:rPr>
          <w:lang w:val="sr-Cyrl-CS"/>
        </w:rPr>
        <w:t xml:space="preserve"> 2026”</w:t>
      </w:r>
      <w:r w:rsidRPr="00EC1C9E">
        <w:rPr>
          <w:lang w:val="sr-Cyrl-CS"/>
        </w:rPr>
        <w:t>.</w:t>
      </w:r>
    </w:p>
    <w:p w14:paraId="6B840C20" w14:textId="77777777" w:rsidR="00223AC5" w:rsidRPr="00F85D0B" w:rsidRDefault="00223AC5" w:rsidP="00D11CE8">
      <w:pPr>
        <w:shd w:val="clear" w:color="auto" w:fill="FFFFFF"/>
        <w:spacing w:line="390" w:lineRule="atLeast"/>
        <w:jc w:val="both"/>
        <w:textAlignment w:val="baseline"/>
        <w:rPr>
          <w:rStyle w:val="Strong"/>
          <w:bdr w:val="none" w:sz="0" w:space="0" w:color="auto" w:frame="1"/>
          <w:lang w:val="sr-Latn-RS"/>
        </w:rPr>
      </w:pPr>
    </w:p>
    <w:p w14:paraId="7DAD6F59" w14:textId="0FDB4F76" w:rsidR="0044430D" w:rsidRPr="009D771D" w:rsidRDefault="0044430D" w:rsidP="00D11CE8">
      <w:pPr>
        <w:shd w:val="clear" w:color="auto" w:fill="FFFFFF"/>
        <w:spacing w:line="390" w:lineRule="atLeast"/>
        <w:jc w:val="both"/>
        <w:textAlignment w:val="baseline"/>
        <w:rPr>
          <w:rStyle w:val="Strong"/>
          <w:bdr w:val="none" w:sz="0" w:space="0" w:color="auto" w:frame="1"/>
          <w:lang w:val="ru-RU"/>
        </w:rPr>
      </w:pPr>
      <w:r w:rsidRPr="009D771D">
        <w:rPr>
          <w:rStyle w:val="Strong"/>
          <w:bdr w:val="none" w:sz="0" w:space="0" w:color="auto" w:frame="1"/>
          <w:lang w:val="ru-RU"/>
        </w:rPr>
        <w:t>Опште одредбе</w:t>
      </w:r>
    </w:p>
    <w:p w14:paraId="0195AE8F" w14:textId="77777777" w:rsidR="00CE557D" w:rsidRPr="009D771D" w:rsidRDefault="00CE557D" w:rsidP="00D11CE8">
      <w:pPr>
        <w:shd w:val="clear" w:color="auto" w:fill="FFFFFF"/>
        <w:spacing w:line="390" w:lineRule="atLeast"/>
        <w:jc w:val="both"/>
        <w:textAlignment w:val="baseline"/>
        <w:rPr>
          <w:lang w:val="ru-RU"/>
        </w:rPr>
      </w:pPr>
    </w:p>
    <w:p w14:paraId="665655ED" w14:textId="2AAA673A" w:rsidR="0044430D" w:rsidRPr="009D771D" w:rsidRDefault="0044430D" w:rsidP="0044430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lang w:val="ru-RU"/>
        </w:rPr>
      </w:pPr>
      <w:r w:rsidRPr="009D771D">
        <w:rPr>
          <w:lang w:val="ru-RU"/>
        </w:rPr>
        <w:t xml:space="preserve">Министарство </w:t>
      </w:r>
      <w:r w:rsidR="002A4DCD">
        <w:rPr>
          <w:lang w:val="sr-Cyrl-CS"/>
        </w:rPr>
        <w:t>науке,</w:t>
      </w:r>
      <w:r w:rsidR="007F7733">
        <w:rPr>
          <w:lang w:val="sr-Cyrl-CS"/>
        </w:rPr>
        <w:t xml:space="preserve"> </w:t>
      </w:r>
      <w:r w:rsidR="002A4DCD">
        <w:rPr>
          <w:lang w:val="sr-Cyrl-CS"/>
        </w:rPr>
        <w:t xml:space="preserve">технолошког развоја и иновација </w:t>
      </w:r>
      <w:r w:rsidRPr="009D771D">
        <w:rPr>
          <w:lang w:val="ru-RU"/>
        </w:rPr>
        <w:t xml:space="preserve">Републике Србије, у име српске стране и Министарство </w:t>
      </w:r>
      <w:r w:rsidR="002633DF" w:rsidRPr="009D771D">
        <w:rPr>
          <w:lang w:val="ru-RU"/>
        </w:rPr>
        <w:t xml:space="preserve">за науку и технологију </w:t>
      </w:r>
      <w:r w:rsidRPr="009D771D">
        <w:rPr>
          <w:lang w:val="ru-RU"/>
        </w:rPr>
        <w:t>у име кинеске стране, координирају активности којима се реализује Програм научне и технолошке сарадње између Републике Србије и Народне Републике Кине</w:t>
      </w:r>
      <w:r w:rsidR="00EC1C9E" w:rsidRPr="00EC1C9E">
        <w:rPr>
          <w:lang w:val="ru-RU"/>
        </w:rPr>
        <w:t xml:space="preserve"> </w:t>
      </w:r>
      <w:r w:rsidR="00EC1C9E" w:rsidRPr="00EC1C9E">
        <w:rPr>
          <w:lang w:val="sr-Cyrl-CS"/>
        </w:rPr>
        <w:t>“</w:t>
      </w:r>
      <w:r w:rsidR="00EC1C9E" w:rsidRPr="00EC1C9E">
        <w:t>China</w:t>
      </w:r>
      <w:r w:rsidR="00EC1C9E" w:rsidRPr="00EC1C9E">
        <w:rPr>
          <w:lang w:val="sr-Cyrl-CS"/>
        </w:rPr>
        <w:t xml:space="preserve"> </w:t>
      </w:r>
      <w:r w:rsidR="00EC1C9E" w:rsidRPr="00EC1C9E">
        <w:t>Serbia</w:t>
      </w:r>
      <w:r w:rsidR="00EC1C9E" w:rsidRPr="00EC1C9E">
        <w:rPr>
          <w:lang w:val="sr-Cyrl-CS"/>
        </w:rPr>
        <w:t xml:space="preserve"> </w:t>
      </w:r>
      <w:r w:rsidR="00EC1C9E" w:rsidRPr="00EC1C9E">
        <w:t>Partner</w:t>
      </w:r>
      <w:r w:rsidR="00EC1C9E" w:rsidRPr="00EC1C9E">
        <w:rPr>
          <w:lang w:val="sr-Cyrl-CS"/>
        </w:rPr>
        <w:t xml:space="preserve"> </w:t>
      </w:r>
      <w:r w:rsidR="00EC1C9E" w:rsidRPr="00EC1C9E">
        <w:t>Institute</w:t>
      </w:r>
      <w:r w:rsidR="00EC1C9E" w:rsidRPr="00EC1C9E">
        <w:rPr>
          <w:lang w:val="sr-Cyrl-CS"/>
        </w:rPr>
        <w:t xml:space="preserve"> </w:t>
      </w:r>
      <w:r w:rsidR="00EC1C9E" w:rsidRPr="00EC1C9E">
        <w:t>Programme</w:t>
      </w:r>
      <w:r w:rsidR="00EC1C9E" w:rsidRPr="00EC1C9E">
        <w:rPr>
          <w:lang w:val="sr-Cyrl-CS"/>
        </w:rPr>
        <w:t xml:space="preserve"> 2026”</w:t>
      </w:r>
      <w:r w:rsidRPr="009D771D">
        <w:rPr>
          <w:lang w:val="ru-RU"/>
        </w:rPr>
        <w:t xml:space="preserve"> </w:t>
      </w:r>
      <w:r w:rsidR="00EC1C9E" w:rsidRPr="00EC1C9E">
        <w:rPr>
          <w:lang w:val="ru-RU"/>
        </w:rPr>
        <w:t xml:space="preserve"> </w:t>
      </w:r>
      <w:r w:rsidRPr="009D771D">
        <w:rPr>
          <w:lang w:val="ru-RU"/>
        </w:rPr>
        <w:t>(у даљем тексту Координатори Програма). Циљ Програма је унапређење и даља сарадња између истраживач</w:t>
      </w:r>
      <w:r w:rsidR="009B53F3">
        <w:rPr>
          <w:lang w:val="ru-RU"/>
        </w:rPr>
        <w:t xml:space="preserve">ких </w:t>
      </w:r>
      <w:r w:rsidRPr="009D771D">
        <w:rPr>
          <w:lang w:val="ru-RU"/>
        </w:rPr>
        <w:t xml:space="preserve"> и</w:t>
      </w:r>
      <w:r w:rsidR="009B53F3">
        <w:rPr>
          <w:lang w:val="ru-RU"/>
        </w:rPr>
        <w:t>нституција</w:t>
      </w:r>
      <w:r w:rsidRPr="009D771D">
        <w:rPr>
          <w:lang w:val="ru-RU"/>
        </w:rPr>
        <w:t xml:space="preserve"> у оним областима истраживања које су од највећег интереса за обе земље.</w:t>
      </w:r>
    </w:p>
    <w:p w14:paraId="192B44DC" w14:textId="77777777" w:rsidR="0044430D" w:rsidRDefault="0044430D" w:rsidP="00C74349">
      <w:pPr>
        <w:jc w:val="both"/>
        <w:rPr>
          <w:lang w:val="sr-Cyrl-CS"/>
        </w:rPr>
      </w:pPr>
    </w:p>
    <w:p w14:paraId="2BFD701C" w14:textId="77777777" w:rsidR="00B85487" w:rsidRPr="0044430D" w:rsidRDefault="00B85487" w:rsidP="0044430D">
      <w:pPr>
        <w:rPr>
          <w:lang w:val="sr-Cyrl-CS"/>
        </w:rPr>
      </w:pPr>
      <w:r w:rsidRPr="00D11CE8">
        <w:rPr>
          <w:b/>
          <w:lang w:val="sr-Cyrl-CS"/>
        </w:rPr>
        <w:t>Услови конкурса</w:t>
      </w:r>
      <w:r w:rsidRPr="0044430D">
        <w:rPr>
          <w:lang w:val="sr-Cyrl-CS"/>
        </w:rPr>
        <w:t xml:space="preserve"> </w:t>
      </w:r>
    </w:p>
    <w:p w14:paraId="34C2A0E3" w14:textId="77777777" w:rsidR="00C74349" w:rsidRDefault="00C74349" w:rsidP="00622047">
      <w:pPr>
        <w:rPr>
          <w:lang w:val="sr-Cyrl-CS"/>
        </w:rPr>
      </w:pPr>
    </w:p>
    <w:p w14:paraId="2B6152F8" w14:textId="2AB02D55" w:rsidR="00327758" w:rsidRPr="005868DC" w:rsidRDefault="00316915" w:rsidP="005868DC">
      <w:pPr>
        <w:jc w:val="both"/>
        <w:rPr>
          <w:rStyle w:val="Strong"/>
          <w:b w:val="0"/>
          <w:bCs w:val="0"/>
          <w:lang w:val="sr-Cyrl-CS"/>
        </w:rPr>
      </w:pPr>
      <w:r>
        <w:rPr>
          <w:lang w:val="sr-Cyrl-CS"/>
        </w:rPr>
        <w:t>Н</w:t>
      </w:r>
      <w:r w:rsidR="0049282A">
        <w:rPr>
          <w:lang w:val="sr-Cyrl-CS"/>
        </w:rPr>
        <w:t xml:space="preserve">а конкурс се пријављују </w:t>
      </w:r>
      <w:r w:rsidR="001F25EE">
        <w:rPr>
          <w:lang w:val="sr-Cyrl-CS"/>
        </w:rPr>
        <w:t xml:space="preserve">искључиво </w:t>
      </w:r>
      <w:r w:rsidR="005868DC">
        <w:rPr>
          <w:lang w:val="sr-Cyrl-CS"/>
        </w:rPr>
        <w:t xml:space="preserve">акредитоване </w:t>
      </w:r>
      <w:r w:rsidRPr="005868DC">
        <w:rPr>
          <w:lang w:val="sr-Cyrl-CS"/>
        </w:rPr>
        <w:t xml:space="preserve">научно </w:t>
      </w:r>
      <w:r w:rsidR="0049282A" w:rsidRPr="005868DC">
        <w:rPr>
          <w:lang w:val="sr-Cyrl-CS"/>
        </w:rPr>
        <w:t>истраживач</w:t>
      </w:r>
      <w:r w:rsidRPr="005868DC">
        <w:rPr>
          <w:lang w:val="sr-Cyrl-CS"/>
        </w:rPr>
        <w:t xml:space="preserve">ке институције </w:t>
      </w:r>
      <w:r w:rsidR="0049282A">
        <w:rPr>
          <w:lang w:val="sr-Cyrl-CS"/>
        </w:rPr>
        <w:t xml:space="preserve"> кој</w:t>
      </w:r>
      <w:r>
        <w:rPr>
          <w:lang w:val="sr-Cyrl-CS"/>
        </w:rPr>
        <w:t>е</w:t>
      </w:r>
      <w:r w:rsidR="0049282A">
        <w:rPr>
          <w:lang w:val="sr-Cyrl-CS"/>
        </w:rPr>
        <w:t xml:space="preserve"> испуњавају услове у складу са Закон</w:t>
      </w:r>
      <w:r w:rsidR="00FC19E1">
        <w:rPr>
          <w:lang w:val="en-US"/>
        </w:rPr>
        <w:t>o</w:t>
      </w:r>
      <w:r w:rsidR="00FC19E1">
        <w:rPr>
          <w:lang w:val="sr-Cyrl-RS"/>
        </w:rPr>
        <w:t>м</w:t>
      </w:r>
      <w:r w:rsidR="0049282A">
        <w:rPr>
          <w:lang w:val="sr-Cyrl-CS"/>
        </w:rPr>
        <w:t xml:space="preserve"> о нау</w:t>
      </w:r>
      <w:r w:rsidR="00C91AFB">
        <w:rPr>
          <w:lang w:val="sr-Cyrl-CS"/>
        </w:rPr>
        <w:t xml:space="preserve">ци и  </w:t>
      </w:r>
      <w:r w:rsidR="0049282A">
        <w:rPr>
          <w:lang w:val="sr-Cyrl-CS"/>
        </w:rPr>
        <w:t>истражива</w:t>
      </w:r>
      <w:r w:rsidR="00C91AFB">
        <w:rPr>
          <w:lang w:val="sr-Cyrl-CS"/>
        </w:rPr>
        <w:t xml:space="preserve">њима </w:t>
      </w:r>
      <w:r w:rsidR="00C91AFB" w:rsidRPr="00A248DF">
        <w:rPr>
          <w:i/>
          <w:lang w:val="sr-Cyrl-CS"/>
        </w:rPr>
        <w:t>(</w:t>
      </w:r>
      <w:r w:rsidR="00A248DF" w:rsidRPr="00A248DF">
        <w:rPr>
          <w:i/>
          <w:lang w:val="sr-Cyrl-RS"/>
        </w:rPr>
        <w:t>„</w:t>
      </w:r>
      <w:r w:rsidR="00C91AFB" w:rsidRPr="00A248DF">
        <w:rPr>
          <w:i/>
          <w:lang w:val="sr-Cyrl-CS"/>
        </w:rPr>
        <w:t>Сл.</w:t>
      </w:r>
      <w:r w:rsidR="007F7733">
        <w:rPr>
          <w:i/>
          <w:lang w:val="sr-Cyrl-CS"/>
        </w:rPr>
        <w:t xml:space="preserve"> </w:t>
      </w:r>
      <w:r w:rsidR="00C91AFB" w:rsidRPr="00A248DF">
        <w:rPr>
          <w:i/>
          <w:lang w:val="sr-Cyrl-CS"/>
        </w:rPr>
        <w:t>гласник Републике Србије</w:t>
      </w:r>
      <w:r w:rsidR="00A248DF" w:rsidRPr="00A248DF">
        <w:rPr>
          <w:i/>
          <w:lang w:val="sr-Cyrl-CS"/>
        </w:rPr>
        <w:t>“</w:t>
      </w:r>
      <w:r w:rsidR="00C91AFB" w:rsidRPr="00A248DF">
        <w:rPr>
          <w:i/>
          <w:lang w:val="sr-Cyrl-CS"/>
        </w:rPr>
        <w:t xml:space="preserve"> бр</w:t>
      </w:r>
      <w:r w:rsidR="007F7733">
        <w:rPr>
          <w:i/>
          <w:lang w:val="sr-Cyrl-CS"/>
        </w:rPr>
        <w:t>.</w:t>
      </w:r>
      <w:r w:rsidR="00C91AFB" w:rsidRPr="00A248DF">
        <w:rPr>
          <w:i/>
          <w:lang w:val="sr-Cyrl-CS"/>
        </w:rPr>
        <w:t xml:space="preserve"> 49/2019</w:t>
      </w:r>
      <w:r w:rsidR="00C91AFB">
        <w:rPr>
          <w:lang w:val="sr-Cyrl-CS"/>
        </w:rPr>
        <w:t>)</w:t>
      </w:r>
      <w:r w:rsidR="003F2C7E" w:rsidRPr="005868DC">
        <w:rPr>
          <w:lang w:val="sr-Cyrl-CS"/>
        </w:rPr>
        <w:t>,</w:t>
      </w:r>
      <w:r w:rsidR="005868DC" w:rsidRPr="005868DC">
        <w:rPr>
          <w:b/>
          <w:bCs/>
          <w:lang w:val="sr-Cyrl-CS"/>
        </w:rPr>
        <w:t xml:space="preserve"> </w:t>
      </w:r>
      <w:r w:rsidR="003F2C7E" w:rsidRPr="005868DC">
        <w:rPr>
          <w:rStyle w:val="Strong"/>
          <w:b w:val="0"/>
          <w:bCs w:val="0"/>
          <w:bdr w:val="none" w:sz="0" w:space="0" w:color="auto" w:frame="1"/>
          <w:lang w:val="sr-Cyrl-RS"/>
        </w:rPr>
        <w:t xml:space="preserve">у следећим </w:t>
      </w:r>
      <w:r w:rsidR="003F2C7E" w:rsidRPr="005868DC">
        <w:rPr>
          <w:rStyle w:val="Strong"/>
          <w:b w:val="0"/>
          <w:bCs w:val="0"/>
          <w:bdr w:val="none" w:sz="0" w:space="0" w:color="auto" w:frame="1"/>
          <w:lang w:val="ru-RU"/>
        </w:rPr>
        <w:t>о</w:t>
      </w:r>
      <w:r w:rsidR="00327758" w:rsidRPr="005868DC">
        <w:rPr>
          <w:rStyle w:val="Strong"/>
          <w:b w:val="0"/>
          <w:bCs w:val="0"/>
          <w:bdr w:val="none" w:sz="0" w:space="0" w:color="auto" w:frame="1"/>
          <w:lang w:val="ru-RU"/>
        </w:rPr>
        <w:t>бласти</w:t>
      </w:r>
      <w:r w:rsidR="003F2C7E" w:rsidRPr="005868DC">
        <w:rPr>
          <w:rStyle w:val="Strong"/>
          <w:b w:val="0"/>
          <w:bCs w:val="0"/>
          <w:bdr w:val="none" w:sz="0" w:space="0" w:color="auto" w:frame="1"/>
          <w:lang w:val="ru-RU"/>
        </w:rPr>
        <w:t>ма</w:t>
      </w:r>
      <w:r w:rsidR="00327758" w:rsidRPr="005868DC">
        <w:rPr>
          <w:rStyle w:val="Strong"/>
          <w:b w:val="0"/>
          <w:bCs w:val="0"/>
          <w:bdr w:val="none" w:sz="0" w:space="0" w:color="auto" w:frame="1"/>
          <w:lang w:val="ru-RU"/>
        </w:rPr>
        <w:t xml:space="preserve"> сарадње:</w:t>
      </w:r>
    </w:p>
    <w:p w14:paraId="5FC8549C" w14:textId="377EC04A" w:rsidR="00327758" w:rsidRPr="00327758" w:rsidRDefault="00327758" w:rsidP="00327758">
      <w:pPr>
        <w:pStyle w:val="ListParagraph"/>
        <w:numPr>
          <w:ilvl w:val="0"/>
          <w:numId w:val="17"/>
        </w:numPr>
        <w:shd w:val="clear" w:color="auto" w:fill="FFFFFF"/>
        <w:spacing w:line="390" w:lineRule="atLeast"/>
        <w:jc w:val="both"/>
        <w:textAlignment w:val="baseline"/>
        <w:rPr>
          <w:rStyle w:val="Strong"/>
          <w:bdr w:val="none" w:sz="0" w:space="0" w:color="auto" w:frame="1"/>
          <w:lang w:val="en-US"/>
        </w:rPr>
      </w:pPr>
      <w:r w:rsidRPr="00327758">
        <w:rPr>
          <w:rStyle w:val="Strong"/>
          <w:bdr w:val="none" w:sz="0" w:space="0" w:color="auto" w:frame="1"/>
          <w:lang w:val="ru-RU"/>
        </w:rPr>
        <w:t xml:space="preserve">вештачка интелигенција, </w:t>
      </w:r>
    </w:p>
    <w:p w14:paraId="1E6CF6AD" w14:textId="05B377A9" w:rsidR="00327758" w:rsidRPr="00327758" w:rsidRDefault="00327758" w:rsidP="00327758">
      <w:pPr>
        <w:pStyle w:val="ListParagraph"/>
        <w:numPr>
          <w:ilvl w:val="0"/>
          <w:numId w:val="17"/>
        </w:numPr>
        <w:shd w:val="clear" w:color="auto" w:fill="FFFFFF"/>
        <w:spacing w:line="390" w:lineRule="atLeast"/>
        <w:jc w:val="both"/>
        <w:textAlignment w:val="baseline"/>
        <w:rPr>
          <w:rStyle w:val="Strong"/>
          <w:bdr w:val="none" w:sz="0" w:space="0" w:color="auto" w:frame="1"/>
          <w:lang w:val="en-US"/>
        </w:rPr>
      </w:pPr>
      <w:r w:rsidRPr="00327758">
        <w:rPr>
          <w:rStyle w:val="Strong"/>
          <w:bdr w:val="none" w:sz="0" w:space="0" w:color="auto" w:frame="1"/>
          <w:lang w:val="ru-RU"/>
        </w:rPr>
        <w:t>дигитална</w:t>
      </w:r>
      <w:r w:rsidRPr="00327758">
        <w:rPr>
          <w:rStyle w:val="Strong"/>
          <w:bdr w:val="none" w:sz="0" w:space="0" w:color="auto" w:frame="1"/>
          <w:lang w:val="en-US"/>
        </w:rPr>
        <w:t xml:space="preserve"> </w:t>
      </w:r>
      <w:r w:rsidRPr="00327758">
        <w:rPr>
          <w:rStyle w:val="Strong"/>
          <w:bdr w:val="none" w:sz="0" w:space="0" w:color="auto" w:frame="1"/>
          <w:lang w:val="ru-RU"/>
        </w:rPr>
        <w:t>економија</w:t>
      </w:r>
      <w:r w:rsidRPr="00327758">
        <w:rPr>
          <w:rStyle w:val="Strong"/>
          <w:bdr w:val="none" w:sz="0" w:space="0" w:color="auto" w:frame="1"/>
          <w:lang w:val="en-US"/>
        </w:rPr>
        <w:t xml:space="preserve">, </w:t>
      </w:r>
    </w:p>
    <w:p w14:paraId="538DBD9D" w14:textId="4FAE9E0C" w:rsidR="00327758" w:rsidRPr="00327758" w:rsidRDefault="00327758" w:rsidP="00327758">
      <w:pPr>
        <w:pStyle w:val="ListParagraph"/>
        <w:numPr>
          <w:ilvl w:val="0"/>
          <w:numId w:val="17"/>
        </w:numPr>
        <w:shd w:val="clear" w:color="auto" w:fill="FFFFFF"/>
        <w:spacing w:line="390" w:lineRule="atLeast"/>
        <w:jc w:val="both"/>
        <w:textAlignment w:val="baseline"/>
        <w:rPr>
          <w:rStyle w:val="Strong"/>
          <w:bdr w:val="none" w:sz="0" w:space="0" w:color="auto" w:frame="1"/>
          <w:lang w:val="en-US"/>
        </w:rPr>
      </w:pPr>
      <w:r w:rsidRPr="00327758">
        <w:rPr>
          <w:rStyle w:val="Strong"/>
          <w:bdr w:val="none" w:sz="0" w:space="0" w:color="auto" w:frame="1"/>
          <w:lang w:val="ru-RU"/>
        </w:rPr>
        <w:t>нов</w:t>
      </w:r>
      <w:r w:rsidR="007F7733">
        <w:rPr>
          <w:rStyle w:val="Strong"/>
          <w:bdr w:val="none" w:sz="0" w:space="0" w:color="auto" w:frame="1"/>
          <w:lang w:val="ru-RU"/>
        </w:rPr>
        <w:t>е</w:t>
      </w:r>
      <w:r w:rsidRPr="00327758">
        <w:rPr>
          <w:rStyle w:val="Strong"/>
          <w:bdr w:val="none" w:sz="0" w:space="0" w:color="auto" w:frame="1"/>
          <w:lang w:val="en-US"/>
        </w:rPr>
        <w:t xml:space="preserve"> </w:t>
      </w:r>
      <w:r w:rsidRPr="00327758">
        <w:rPr>
          <w:rStyle w:val="Strong"/>
          <w:bdr w:val="none" w:sz="0" w:space="0" w:color="auto" w:frame="1"/>
          <w:lang w:val="ru-RU"/>
        </w:rPr>
        <w:t>енергиј</w:t>
      </w:r>
      <w:r w:rsidR="007F7733">
        <w:rPr>
          <w:rStyle w:val="Strong"/>
          <w:bdr w:val="none" w:sz="0" w:space="0" w:color="auto" w:frame="1"/>
          <w:lang w:val="sr-Cyrl-RS"/>
        </w:rPr>
        <w:t>е</w:t>
      </w:r>
      <w:r w:rsidRPr="00327758">
        <w:rPr>
          <w:rStyle w:val="Strong"/>
          <w:bdr w:val="none" w:sz="0" w:space="0" w:color="auto" w:frame="1"/>
          <w:lang w:val="en-US"/>
        </w:rPr>
        <w:t xml:space="preserve"> (</w:t>
      </w:r>
      <w:r w:rsidRPr="00327758">
        <w:rPr>
          <w:rStyle w:val="Strong"/>
          <w:bdr w:val="none" w:sz="0" w:space="0" w:color="auto" w:frame="1"/>
          <w:lang w:val="ru-RU"/>
        </w:rPr>
        <w:t>укључујући</w:t>
      </w:r>
      <w:r w:rsidRPr="00327758">
        <w:rPr>
          <w:rStyle w:val="Strong"/>
          <w:bdr w:val="none" w:sz="0" w:space="0" w:color="auto" w:frame="1"/>
          <w:lang w:val="en-US"/>
        </w:rPr>
        <w:t xml:space="preserve"> </w:t>
      </w:r>
      <w:r w:rsidRPr="00327758">
        <w:rPr>
          <w:rStyle w:val="Strong"/>
          <w:bdr w:val="none" w:sz="0" w:space="0" w:color="auto" w:frame="1"/>
          <w:lang w:val="ru-RU"/>
        </w:rPr>
        <w:t>нуклеарну</w:t>
      </w:r>
      <w:r w:rsidRPr="00327758">
        <w:rPr>
          <w:rStyle w:val="Strong"/>
          <w:bdr w:val="none" w:sz="0" w:space="0" w:color="auto" w:frame="1"/>
          <w:lang w:val="en-US"/>
        </w:rPr>
        <w:t xml:space="preserve"> </w:t>
      </w:r>
      <w:r w:rsidRPr="00327758">
        <w:rPr>
          <w:rStyle w:val="Strong"/>
          <w:bdr w:val="none" w:sz="0" w:space="0" w:color="auto" w:frame="1"/>
          <w:lang w:val="ru-RU"/>
        </w:rPr>
        <w:t>енергију</w:t>
      </w:r>
      <w:r w:rsidRPr="00327758">
        <w:rPr>
          <w:rStyle w:val="Strong"/>
          <w:bdr w:val="none" w:sz="0" w:space="0" w:color="auto" w:frame="1"/>
          <w:lang w:val="en-US"/>
        </w:rPr>
        <w:t xml:space="preserve">), </w:t>
      </w:r>
    </w:p>
    <w:p w14:paraId="20801C27" w14:textId="6848987D" w:rsidR="00327758" w:rsidRPr="00327758" w:rsidRDefault="00327758" w:rsidP="00327758">
      <w:pPr>
        <w:pStyle w:val="ListParagraph"/>
        <w:numPr>
          <w:ilvl w:val="0"/>
          <w:numId w:val="17"/>
        </w:numPr>
        <w:shd w:val="clear" w:color="auto" w:fill="FFFFFF"/>
        <w:spacing w:line="390" w:lineRule="atLeast"/>
        <w:jc w:val="both"/>
        <w:textAlignment w:val="baseline"/>
        <w:rPr>
          <w:rStyle w:val="Strong"/>
          <w:bdr w:val="none" w:sz="0" w:space="0" w:color="auto" w:frame="1"/>
          <w:lang w:val="en-US"/>
        </w:rPr>
      </w:pPr>
      <w:r w:rsidRPr="00327758">
        <w:rPr>
          <w:rStyle w:val="Strong"/>
          <w:bdr w:val="none" w:sz="0" w:space="0" w:color="auto" w:frame="1"/>
          <w:lang w:val="ru-RU"/>
        </w:rPr>
        <w:t xml:space="preserve">машинско инжењерство, </w:t>
      </w:r>
    </w:p>
    <w:p w14:paraId="2F66FF5F" w14:textId="7891D619" w:rsidR="00327758" w:rsidRPr="00327758" w:rsidRDefault="00327758" w:rsidP="00327758">
      <w:pPr>
        <w:pStyle w:val="ListParagraph"/>
        <w:numPr>
          <w:ilvl w:val="0"/>
          <w:numId w:val="17"/>
        </w:numPr>
        <w:shd w:val="clear" w:color="auto" w:fill="FFFFFF"/>
        <w:spacing w:line="390" w:lineRule="atLeast"/>
        <w:jc w:val="both"/>
        <w:textAlignment w:val="baseline"/>
        <w:rPr>
          <w:rStyle w:val="Strong"/>
          <w:bdr w:val="none" w:sz="0" w:space="0" w:color="auto" w:frame="1"/>
          <w:lang w:val="en-US"/>
        </w:rPr>
      </w:pPr>
      <w:r w:rsidRPr="00327758">
        <w:rPr>
          <w:rStyle w:val="Strong"/>
          <w:bdr w:val="none" w:sz="0" w:space="0" w:color="auto" w:frame="1"/>
          <w:lang w:val="ru-RU"/>
        </w:rPr>
        <w:t xml:space="preserve">грађевинарство, </w:t>
      </w:r>
    </w:p>
    <w:p w14:paraId="7C3404EA" w14:textId="68767F14" w:rsidR="00327758" w:rsidRPr="00327758" w:rsidRDefault="00327758" w:rsidP="00327758">
      <w:pPr>
        <w:pStyle w:val="ListParagraph"/>
        <w:numPr>
          <w:ilvl w:val="0"/>
          <w:numId w:val="17"/>
        </w:numPr>
        <w:shd w:val="clear" w:color="auto" w:fill="FFFFFF"/>
        <w:spacing w:line="390" w:lineRule="atLeast"/>
        <w:jc w:val="both"/>
        <w:textAlignment w:val="baseline"/>
        <w:rPr>
          <w:rStyle w:val="Strong"/>
          <w:bdr w:val="none" w:sz="0" w:space="0" w:color="auto" w:frame="1"/>
          <w:lang w:val="en-US"/>
        </w:rPr>
      </w:pPr>
      <w:r w:rsidRPr="00327758">
        <w:rPr>
          <w:rStyle w:val="Strong"/>
          <w:bdr w:val="none" w:sz="0" w:space="0" w:color="auto" w:frame="1"/>
          <w:lang w:val="ru-RU"/>
        </w:rPr>
        <w:t xml:space="preserve">металургија, </w:t>
      </w:r>
    </w:p>
    <w:p w14:paraId="07746801" w14:textId="5392BB8E" w:rsidR="00327758" w:rsidRPr="00327758" w:rsidRDefault="00327758" w:rsidP="00327758">
      <w:pPr>
        <w:pStyle w:val="ListParagraph"/>
        <w:numPr>
          <w:ilvl w:val="0"/>
          <w:numId w:val="17"/>
        </w:numPr>
        <w:shd w:val="clear" w:color="auto" w:fill="FFFFFF"/>
        <w:spacing w:line="390" w:lineRule="atLeast"/>
        <w:jc w:val="both"/>
        <w:textAlignment w:val="baseline"/>
        <w:rPr>
          <w:rStyle w:val="Strong"/>
          <w:bdr w:val="none" w:sz="0" w:space="0" w:color="auto" w:frame="1"/>
          <w:lang w:val="en-US"/>
        </w:rPr>
      </w:pPr>
      <w:r w:rsidRPr="00327758">
        <w:rPr>
          <w:rStyle w:val="Strong"/>
          <w:bdr w:val="none" w:sz="0" w:space="0" w:color="auto" w:frame="1"/>
          <w:lang w:val="ru-RU"/>
        </w:rPr>
        <w:t xml:space="preserve">медицина (укључујући традиционалну медицину), </w:t>
      </w:r>
    </w:p>
    <w:p w14:paraId="39C2CC36" w14:textId="67E8B3E9" w:rsidR="00327758" w:rsidRPr="00FF4BD9" w:rsidRDefault="00327758" w:rsidP="00FF4BD9">
      <w:pPr>
        <w:pStyle w:val="ListParagraph"/>
        <w:numPr>
          <w:ilvl w:val="0"/>
          <w:numId w:val="17"/>
        </w:numPr>
        <w:shd w:val="clear" w:color="auto" w:fill="FFFFFF"/>
        <w:spacing w:line="390" w:lineRule="atLeast"/>
        <w:jc w:val="both"/>
        <w:textAlignment w:val="baseline"/>
        <w:rPr>
          <w:rStyle w:val="Strong"/>
          <w:bdr w:val="none" w:sz="0" w:space="0" w:color="auto" w:frame="1"/>
          <w:lang w:val="en-US"/>
        </w:rPr>
      </w:pPr>
      <w:r w:rsidRPr="00FF4BD9">
        <w:rPr>
          <w:rStyle w:val="Strong"/>
          <w:bdr w:val="none" w:sz="0" w:space="0" w:color="auto" w:frame="1"/>
          <w:lang w:val="ru-RU"/>
        </w:rPr>
        <w:t xml:space="preserve">пољопривреда и прехрамбена индустрија, </w:t>
      </w:r>
    </w:p>
    <w:p w14:paraId="692E3448" w14:textId="30919070" w:rsidR="00327758" w:rsidRPr="00FF4BD9" w:rsidRDefault="00327758" w:rsidP="00FF4BD9">
      <w:pPr>
        <w:pStyle w:val="ListParagraph"/>
        <w:numPr>
          <w:ilvl w:val="0"/>
          <w:numId w:val="17"/>
        </w:numPr>
        <w:shd w:val="clear" w:color="auto" w:fill="FFFFFF"/>
        <w:spacing w:line="390" w:lineRule="atLeast"/>
        <w:jc w:val="both"/>
        <w:textAlignment w:val="baseline"/>
        <w:rPr>
          <w:rStyle w:val="Strong"/>
          <w:bdr w:val="none" w:sz="0" w:space="0" w:color="auto" w:frame="1"/>
          <w:lang w:val="ru-RU"/>
        </w:rPr>
      </w:pPr>
      <w:r w:rsidRPr="00FF4BD9">
        <w:rPr>
          <w:rStyle w:val="Strong"/>
          <w:bdr w:val="none" w:sz="0" w:space="0" w:color="auto" w:frame="1"/>
          <w:lang w:val="ru-RU"/>
        </w:rPr>
        <w:t xml:space="preserve">примене </w:t>
      </w:r>
      <w:r w:rsidR="00FF4BD9" w:rsidRPr="00FF4BD9">
        <w:rPr>
          <w:rStyle w:val="Strong"/>
          <w:bdr w:val="none" w:sz="0" w:space="0" w:color="auto" w:frame="1"/>
          <w:lang w:val="ru-RU"/>
        </w:rPr>
        <w:t xml:space="preserve">сателитске </w:t>
      </w:r>
      <w:r w:rsidRPr="00FF4BD9">
        <w:rPr>
          <w:rStyle w:val="Strong"/>
          <w:bdr w:val="none" w:sz="0" w:space="0" w:color="auto" w:frame="1"/>
          <w:lang w:val="ru-RU"/>
        </w:rPr>
        <w:t xml:space="preserve">и свемирске технологије, </w:t>
      </w:r>
    </w:p>
    <w:p w14:paraId="4FB8B3B5" w14:textId="0D448FB4" w:rsidR="00327758" w:rsidRPr="00FF4BD9" w:rsidRDefault="00327758" w:rsidP="00FF4BD9">
      <w:pPr>
        <w:pStyle w:val="ListParagraph"/>
        <w:numPr>
          <w:ilvl w:val="0"/>
          <w:numId w:val="17"/>
        </w:numPr>
        <w:shd w:val="clear" w:color="auto" w:fill="FFFFFF"/>
        <w:spacing w:line="390" w:lineRule="atLeast"/>
        <w:jc w:val="both"/>
        <w:textAlignment w:val="baseline"/>
        <w:rPr>
          <w:rStyle w:val="Strong"/>
          <w:bdr w:val="none" w:sz="0" w:space="0" w:color="auto" w:frame="1"/>
          <w:lang w:val="ru-RU"/>
        </w:rPr>
      </w:pPr>
      <w:r w:rsidRPr="00FF4BD9">
        <w:rPr>
          <w:rStyle w:val="Strong"/>
          <w:bdr w:val="none" w:sz="0" w:space="0" w:color="auto" w:frame="1"/>
          <w:lang w:val="ru-RU"/>
        </w:rPr>
        <w:t>управљање науком и технологијом.</w:t>
      </w:r>
    </w:p>
    <w:p w14:paraId="1325EAA9" w14:textId="21CD0CC2" w:rsidR="00A60E52" w:rsidRPr="00592554" w:rsidRDefault="002D6672" w:rsidP="00CC7BA5">
      <w:pPr>
        <w:jc w:val="both"/>
        <w:rPr>
          <w:lang w:val="sr-Cyrl-CS"/>
        </w:rPr>
      </w:pPr>
      <w:r w:rsidRPr="00592554">
        <w:rPr>
          <w:lang w:val="sr-Cyrl-CS"/>
        </w:rPr>
        <w:t>Предлози морају бити поднети у обе земље, и то</w:t>
      </w:r>
      <w:r w:rsidR="00E3088E" w:rsidRPr="00592554">
        <w:rPr>
          <w:lang w:val="sr-Cyrl-CS"/>
        </w:rPr>
        <w:t>:</w:t>
      </w:r>
      <w:r w:rsidRPr="00592554">
        <w:rPr>
          <w:lang w:val="sr-Cyrl-CS"/>
        </w:rPr>
        <w:t xml:space="preserve"> </w:t>
      </w:r>
      <w:r w:rsidR="00E3088E" w:rsidRPr="00592554">
        <w:rPr>
          <w:lang w:val="sr-Cyrl-CS"/>
        </w:rPr>
        <w:t xml:space="preserve">пројектни </w:t>
      </w:r>
      <w:r w:rsidRPr="00592554">
        <w:rPr>
          <w:lang w:val="sr-Cyrl-CS"/>
        </w:rPr>
        <w:t xml:space="preserve">предлози </w:t>
      </w:r>
      <w:r w:rsidR="00B0695B" w:rsidRPr="00592554">
        <w:rPr>
          <w:lang w:val="sr-Cyrl-CS"/>
        </w:rPr>
        <w:t xml:space="preserve">подносилаца из Републике Србије - </w:t>
      </w:r>
      <w:r w:rsidRPr="00592554">
        <w:rPr>
          <w:lang w:val="sr-Cyrl-CS"/>
        </w:rPr>
        <w:t xml:space="preserve"> Министарству</w:t>
      </w:r>
      <w:r w:rsidR="00D5661F" w:rsidRPr="00592554">
        <w:rPr>
          <w:lang w:val="sr-Cyrl-CS"/>
        </w:rPr>
        <w:t xml:space="preserve"> </w:t>
      </w:r>
      <w:r w:rsidR="002A4DCD">
        <w:rPr>
          <w:lang w:val="sr-Cyrl-CS"/>
        </w:rPr>
        <w:t>науке,</w:t>
      </w:r>
      <w:r w:rsidR="00EC1C9E" w:rsidRPr="00EC1C9E">
        <w:rPr>
          <w:lang w:val="ru-RU"/>
        </w:rPr>
        <w:t xml:space="preserve"> </w:t>
      </w:r>
      <w:r w:rsidR="002A4DCD">
        <w:rPr>
          <w:lang w:val="sr-Cyrl-CS"/>
        </w:rPr>
        <w:t xml:space="preserve">технолошког развоја и иновација </w:t>
      </w:r>
      <w:r w:rsidRPr="00592554">
        <w:rPr>
          <w:lang w:val="sr-Cyrl-CS"/>
        </w:rPr>
        <w:t xml:space="preserve">Републике </w:t>
      </w:r>
      <w:r w:rsidRPr="00592554">
        <w:rPr>
          <w:lang w:val="sr-Cyrl-CS"/>
        </w:rPr>
        <w:lastRenderedPageBreak/>
        <w:t xml:space="preserve">Србије, а </w:t>
      </w:r>
      <w:r w:rsidR="00E3088E" w:rsidRPr="00592554">
        <w:rPr>
          <w:lang w:val="sr-Cyrl-CS"/>
        </w:rPr>
        <w:t xml:space="preserve">пројектни </w:t>
      </w:r>
      <w:r w:rsidRPr="00592554">
        <w:rPr>
          <w:lang w:val="sr-Cyrl-CS"/>
        </w:rPr>
        <w:t>предлози</w:t>
      </w:r>
      <w:r w:rsidR="00B0695B" w:rsidRPr="00592554">
        <w:rPr>
          <w:lang w:val="sr-Cyrl-CS"/>
        </w:rPr>
        <w:t xml:space="preserve"> </w:t>
      </w:r>
      <w:r w:rsidR="00E3088E" w:rsidRPr="00592554">
        <w:rPr>
          <w:lang w:val="sr-Cyrl-CS"/>
        </w:rPr>
        <w:t xml:space="preserve">подносилаца </w:t>
      </w:r>
      <w:r w:rsidR="00B0695B" w:rsidRPr="00592554">
        <w:rPr>
          <w:lang w:val="sr-Cyrl-CS"/>
        </w:rPr>
        <w:t xml:space="preserve">из Народне Републике Кине – Министарству за науку и технологију Народне Републике Кине. </w:t>
      </w:r>
    </w:p>
    <w:p w14:paraId="4549420B" w14:textId="77777777" w:rsidR="009B53F3" w:rsidRDefault="009B53F3" w:rsidP="0044430D">
      <w:pPr>
        <w:jc w:val="both"/>
        <w:rPr>
          <w:lang w:val="sr-Cyrl-CS"/>
        </w:rPr>
      </w:pPr>
    </w:p>
    <w:p w14:paraId="30A8007B" w14:textId="57A08CE0" w:rsidR="0044430D" w:rsidRPr="00316915" w:rsidRDefault="00A60E52" w:rsidP="0044430D">
      <w:pPr>
        <w:jc w:val="both"/>
        <w:rPr>
          <w:lang w:val="ru-RU"/>
        </w:rPr>
      </w:pPr>
      <w:r w:rsidRPr="00592554">
        <w:rPr>
          <w:lang w:val="sr-Cyrl-CS"/>
        </w:rPr>
        <w:t>Пројекти који буду изабрани биће заједнички финансирани</w:t>
      </w:r>
      <w:r w:rsidR="0044430D" w:rsidRPr="00592554">
        <w:rPr>
          <w:lang w:val="sr-Cyrl-CS"/>
        </w:rPr>
        <w:t xml:space="preserve"> </w:t>
      </w:r>
      <w:r w:rsidR="0044430D" w:rsidRPr="00587BD8">
        <w:rPr>
          <w:lang w:val="ru-RU"/>
        </w:rPr>
        <w:t xml:space="preserve">из средстава Министарства </w:t>
      </w:r>
      <w:r w:rsidR="002A4DCD">
        <w:rPr>
          <w:lang w:val="sr-Cyrl-CS"/>
        </w:rPr>
        <w:t xml:space="preserve">науке,технолошког развоја и иновација </w:t>
      </w:r>
      <w:r w:rsidR="0044430D" w:rsidRPr="00587BD8">
        <w:rPr>
          <w:lang w:val="ru-RU"/>
        </w:rPr>
        <w:t>Републике Србије и Министарства за науку и технологију Народне Републике Кине.</w:t>
      </w:r>
    </w:p>
    <w:p w14:paraId="1198D79E" w14:textId="78F207ED" w:rsidR="00327758" w:rsidRPr="005868DC" w:rsidRDefault="00327758" w:rsidP="00327758">
      <w:pPr>
        <w:shd w:val="clear" w:color="auto" w:fill="FFFFFF"/>
        <w:spacing w:line="390" w:lineRule="atLeast"/>
        <w:jc w:val="both"/>
        <w:textAlignment w:val="baseline"/>
        <w:rPr>
          <w:rStyle w:val="Strong"/>
          <w:b w:val="0"/>
          <w:bCs w:val="0"/>
          <w:bdr w:val="none" w:sz="0" w:space="0" w:color="auto" w:frame="1"/>
          <w:lang w:val="ru-RU"/>
        </w:rPr>
      </w:pPr>
      <w:r w:rsidRPr="005868DC">
        <w:rPr>
          <w:rStyle w:val="Strong"/>
          <w:b w:val="0"/>
          <w:bCs w:val="0"/>
          <w:bdr w:val="none" w:sz="0" w:space="0" w:color="auto" w:frame="1"/>
          <w:lang w:val="ru-RU"/>
        </w:rPr>
        <w:t>Планирани број подржаних пројеката: 30</w:t>
      </w:r>
      <w:r w:rsidR="007F7733">
        <w:rPr>
          <w:rStyle w:val="Strong"/>
          <w:b w:val="0"/>
          <w:bCs w:val="0"/>
          <w:bdr w:val="none" w:sz="0" w:space="0" w:color="auto" w:frame="1"/>
          <w:lang w:val="ru-RU"/>
        </w:rPr>
        <w:t>.</w:t>
      </w:r>
    </w:p>
    <w:p w14:paraId="2864ACD7" w14:textId="7826F991" w:rsidR="003F2C7E" w:rsidRPr="005868DC" w:rsidRDefault="003F2C7E" w:rsidP="003F2C7E">
      <w:pPr>
        <w:rPr>
          <w:rStyle w:val="Strong"/>
          <w:b w:val="0"/>
          <w:bCs w:val="0"/>
          <w:lang w:val="sr-Cyrl-CS"/>
        </w:rPr>
      </w:pPr>
      <w:r w:rsidRPr="005868DC">
        <w:rPr>
          <w:rStyle w:val="Strong"/>
          <w:b w:val="0"/>
          <w:bCs w:val="0"/>
          <w:bdr w:val="none" w:sz="0" w:space="0" w:color="auto" w:frame="1"/>
          <w:lang w:val="ru-RU"/>
        </w:rPr>
        <w:t>С</w:t>
      </w:r>
      <w:r w:rsidRPr="005868DC">
        <w:rPr>
          <w:lang w:val="ru-RU"/>
        </w:rPr>
        <w:t xml:space="preserve">рпска страна финансира сваки пројекат са </w:t>
      </w:r>
      <w:r w:rsidRPr="005868DC">
        <w:rPr>
          <w:lang w:val="sr-Cyrl-RS"/>
        </w:rPr>
        <w:t xml:space="preserve"> 16</w:t>
      </w:r>
      <w:r w:rsidR="007F7733">
        <w:rPr>
          <w:lang w:val="sr-Cyrl-RS"/>
        </w:rPr>
        <w:t>.</w:t>
      </w:r>
      <w:r w:rsidRPr="005868DC">
        <w:rPr>
          <w:lang w:val="sr-Cyrl-RS"/>
        </w:rPr>
        <w:t xml:space="preserve">000 евра </w:t>
      </w:r>
      <w:r w:rsidRPr="005868DC">
        <w:rPr>
          <w:lang w:val="ru-RU"/>
        </w:rPr>
        <w:t xml:space="preserve">у динарској противвредности, а </w:t>
      </w:r>
      <w:r w:rsidRPr="005868DC">
        <w:rPr>
          <w:rStyle w:val="Strong"/>
          <w:b w:val="0"/>
          <w:bCs w:val="0"/>
          <w:bdr w:val="none" w:sz="0" w:space="0" w:color="auto" w:frame="1"/>
          <w:lang w:val="ru-RU"/>
        </w:rPr>
        <w:t>кинеска страна са 300.000 кинеских јуана.</w:t>
      </w:r>
    </w:p>
    <w:p w14:paraId="0DD48725" w14:textId="77777777" w:rsidR="009B53F3" w:rsidRPr="005868DC" w:rsidRDefault="009B53F3" w:rsidP="0044430D">
      <w:pPr>
        <w:jc w:val="both"/>
        <w:rPr>
          <w:lang w:val="sr-Cyrl-CS"/>
        </w:rPr>
      </w:pPr>
    </w:p>
    <w:p w14:paraId="3827332B" w14:textId="34888BCA" w:rsidR="00D55ED7" w:rsidRPr="005868DC" w:rsidRDefault="00F352B4" w:rsidP="00D55ED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lang w:val="ru-RU"/>
        </w:rPr>
      </w:pPr>
      <w:r w:rsidRPr="005868DC">
        <w:rPr>
          <w:lang w:val="ru-RU"/>
        </w:rPr>
        <w:t xml:space="preserve">Период реализације пројеката </w:t>
      </w:r>
      <w:r w:rsidR="007F7733">
        <w:rPr>
          <w:lang w:val="ru-RU"/>
        </w:rPr>
        <w:t>тра</w:t>
      </w:r>
      <w:r w:rsidRPr="005868DC">
        <w:rPr>
          <w:lang w:val="ru-RU"/>
        </w:rPr>
        <w:t xml:space="preserve">је </w:t>
      </w:r>
      <w:r w:rsidRPr="00F264C7">
        <w:rPr>
          <w:b/>
          <w:bCs/>
          <w:lang w:val="ru-RU"/>
        </w:rPr>
        <w:t>две године</w:t>
      </w:r>
      <w:r w:rsidR="00FF4BD9" w:rsidRPr="005868DC">
        <w:rPr>
          <w:lang w:val="ru-RU"/>
        </w:rPr>
        <w:t xml:space="preserve"> </w:t>
      </w:r>
      <w:r w:rsidR="007F7733">
        <w:rPr>
          <w:lang w:val="ru-RU"/>
        </w:rPr>
        <w:t xml:space="preserve">током којих </w:t>
      </w:r>
      <w:r w:rsidR="00FF4BD9" w:rsidRPr="005868DC">
        <w:rPr>
          <w:lang w:val="ru-RU"/>
        </w:rPr>
        <w:t>је:</w:t>
      </w:r>
    </w:p>
    <w:p w14:paraId="31403BBA" w14:textId="0A51EAC7" w:rsidR="00FF4BD9" w:rsidRPr="003F2C7E" w:rsidRDefault="00FF4BD9" w:rsidP="00FF4BD9">
      <w:pPr>
        <w:shd w:val="clear" w:color="auto" w:fill="FFFFFF"/>
        <w:spacing w:line="390" w:lineRule="atLeast"/>
        <w:jc w:val="both"/>
        <w:textAlignment w:val="baseline"/>
        <w:rPr>
          <w:rStyle w:val="Strong"/>
          <w:b w:val="0"/>
          <w:bCs w:val="0"/>
          <w:bdr w:val="none" w:sz="0" w:space="0" w:color="auto" w:frame="1"/>
          <w:lang w:val="ru-RU"/>
        </w:rPr>
      </w:pPr>
      <w:r w:rsidRPr="003F2C7E">
        <w:rPr>
          <w:rStyle w:val="Strong"/>
          <w:b w:val="0"/>
          <w:bCs w:val="0"/>
          <w:bdr w:val="none" w:sz="0" w:space="0" w:color="auto" w:frame="1"/>
          <w:lang w:val="ru-RU"/>
        </w:rPr>
        <w:t>1. Потребно реализовати укупно 5 међусобних посета (искључиво за истраживаче партнерских институција).</w:t>
      </w:r>
    </w:p>
    <w:p w14:paraId="08400E30" w14:textId="587CCC27" w:rsidR="00FF4BD9" w:rsidRPr="003F2C7E" w:rsidRDefault="00FF4BD9" w:rsidP="00FF4BD9">
      <w:pPr>
        <w:shd w:val="clear" w:color="auto" w:fill="FFFFFF"/>
        <w:spacing w:line="390" w:lineRule="atLeast"/>
        <w:jc w:val="both"/>
        <w:textAlignment w:val="baseline"/>
        <w:rPr>
          <w:rStyle w:val="Strong"/>
          <w:b w:val="0"/>
          <w:bCs w:val="0"/>
          <w:bdr w:val="none" w:sz="0" w:space="0" w:color="auto" w:frame="1"/>
          <w:lang w:val="ru-RU"/>
        </w:rPr>
      </w:pPr>
      <w:r w:rsidRPr="003F2C7E">
        <w:rPr>
          <w:rStyle w:val="Strong"/>
          <w:b w:val="0"/>
          <w:bCs w:val="0"/>
          <w:bdr w:val="none" w:sz="0" w:space="0" w:color="auto" w:frame="1"/>
          <w:lang w:val="ru-RU"/>
        </w:rPr>
        <w:t xml:space="preserve">2. У обе државе треба организовати по једну научну конференцију са најмање 30 учесника, при чему учесници </w:t>
      </w:r>
      <w:r w:rsidR="008A13FC">
        <w:rPr>
          <w:rStyle w:val="Strong"/>
          <w:b w:val="0"/>
          <w:bCs w:val="0"/>
          <w:bdr w:val="none" w:sz="0" w:space="0" w:color="auto" w:frame="1"/>
          <w:lang w:val="sr-Cyrl-RS"/>
        </w:rPr>
        <w:t xml:space="preserve">пројекта </w:t>
      </w:r>
      <w:r w:rsidRPr="003F2C7E">
        <w:rPr>
          <w:rStyle w:val="Strong"/>
          <w:b w:val="0"/>
          <w:bCs w:val="0"/>
          <w:bdr w:val="none" w:sz="0" w:space="0" w:color="auto" w:frame="1"/>
          <w:lang w:val="ru-RU"/>
        </w:rPr>
        <w:t>морају чинити најмање 20% укупног броја (</w:t>
      </w:r>
      <w:r w:rsidR="008A13FC">
        <w:rPr>
          <w:rStyle w:val="Strong"/>
          <w:b w:val="0"/>
          <w:bCs w:val="0"/>
          <w:bdr w:val="none" w:sz="0" w:space="0" w:color="auto" w:frame="1"/>
          <w:lang w:val="ru-RU"/>
        </w:rPr>
        <w:t xml:space="preserve">учешће </w:t>
      </w:r>
      <w:r w:rsidRPr="003F2C7E">
        <w:rPr>
          <w:rStyle w:val="Strong"/>
          <w:b w:val="0"/>
          <w:bCs w:val="0"/>
          <w:bdr w:val="none" w:sz="0" w:space="0" w:color="auto" w:frame="1"/>
          <w:lang w:val="ru-RU"/>
        </w:rPr>
        <w:t>није ограничено само на партнерске институције).</w:t>
      </w:r>
    </w:p>
    <w:p w14:paraId="1C6D0315" w14:textId="4ACD7480" w:rsidR="00FF4BD9" w:rsidRPr="003F2C7E" w:rsidRDefault="00FF4BD9" w:rsidP="00FF4BD9">
      <w:pPr>
        <w:shd w:val="clear" w:color="auto" w:fill="FFFFFF"/>
        <w:spacing w:line="390" w:lineRule="atLeast"/>
        <w:jc w:val="both"/>
        <w:textAlignment w:val="baseline"/>
        <w:rPr>
          <w:rStyle w:val="Strong"/>
          <w:b w:val="0"/>
          <w:bCs w:val="0"/>
          <w:bdr w:val="none" w:sz="0" w:space="0" w:color="auto" w:frame="1"/>
          <w:lang w:val="ru-RU"/>
        </w:rPr>
      </w:pPr>
      <w:r w:rsidRPr="003F2C7E">
        <w:rPr>
          <w:rStyle w:val="Strong"/>
          <w:b w:val="0"/>
          <w:bCs w:val="0"/>
          <w:bdr w:val="none" w:sz="0" w:space="0" w:color="auto" w:frame="1"/>
          <w:lang w:val="ru-RU"/>
        </w:rPr>
        <w:t xml:space="preserve">3. Кинеска страна треба да прими једног </w:t>
      </w:r>
      <w:r w:rsidRPr="00080DD4">
        <w:rPr>
          <w:rStyle w:val="Strong"/>
          <w:b w:val="0"/>
          <w:bCs w:val="0"/>
          <w:bdr w:val="none" w:sz="0" w:space="0" w:color="auto" w:frame="1"/>
          <w:lang w:val="ru-RU"/>
        </w:rPr>
        <w:t>младог научника</w:t>
      </w:r>
      <w:r w:rsidR="00B435E9">
        <w:rPr>
          <w:rStyle w:val="Strong"/>
          <w:b w:val="0"/>
          <w:bCs w:val="0"/>
          <w:bdr w:val="none" w:sz="0" w:space="0" w:color="auto" w:frame="1"/>
          <w:lang w:val="ru-RU"/>
        </w:rPr>
        <w:t xml:space="preserve"> - </w:t>
      </w:r>
      <w:r w:rsidR="00B435E9" w:rsidRPr="00B435E9">
        <w:rPr>
          <w:i/>
          <w:iCs/>
          <w:bdr w:val="none" w:sz="0" w:space="0" w:color="auto" w:frame="1"/>
          <w:lang w:val="sr-Cyrl-CS"/>
        </w:rPr>
        <w:t>истраживача на почетку каријере</w:t>
      </w:r>
      <w:r w:rsidRPr="003F2C7E">
        <w:rPr>
          <w:rStyle w:val="Strong"/>
          <w:b w:val="0"/>
          <w:bCs w:val="0"/>
          <w:bdr w:val="none" w:sz="0" w:space="0" w:color="auto" w:frame="1"/>
          <w:lang w:val="ru-RU"/>
        </w:rPr>
        <w:t xml:space="preserve"> из Србије на краткорочну стручну праксу у Кини у трајању од најмање 3 месеца</w:t>
      </w:r>
      <w:r w:rsidR="008A13FC">
        <w:rPr>
          <w:rStyle w:val="Strong"/>
          <w:b w:val="0"/>
          <w:bCs w:val="0"/>
          <w:bdr w:val="none" w:sz="0" w:space="0" w:color="auto" w:frame="1"/>
          <w:lang w:val="ru-RU"/>
        </w:rPr>
        <w:t xml:space="preserve"> (трошкове покрива кинеска страна)</w:t>
      </w:r>
      <w:r w:rsidRPr="003F2C7E">
        <w:rPr>
          <w:rStyle w:val="Strong"/>
          <w:b w:val="0"/>
          <w:bCs w:val="0"/>
          <w:bdr w:val="none" w:sz="0" w:space="0" w:color="auto" w:frame="1"/>
          <w:lang w:val="ru-RU"/>
        </w:rPr>
        <w:t>.</w:t>
      </w:r>
    </w:p>
    <w:p w14:paraId="573566AE" w14:textId="662E8B6A" w:rsidR="00FF4BD9" w:rsidRPr="00223AC5" w:rsidRDefault="00FF4BD9" w:rsidP="00FF4BD9">
      <w:pPr>
        <w:shd w:val="clear" w:color="auto" w:fill="FFFFFF"/>
        <w:spacing w:line="390" w:lineRule="atLeast"/>
        <w:jc w:val="both"/>
        <w:textAlignment w:val="baseline"/>
        <w:rPr>
          <w:rStyle w:val="Strong"/>
          <w:b w:val="0"/>
          <w:bCs w:val="0"/>
          <w:bdr w:val="none" w:sz="0" w:space="0" w:color="auto" w:frame="1"/>
          <w:lang w:val="ru-RU"/>
        </w:rPr>
      </w:pPr>
      <w:r w:rsidRPr="00223AC5">
        <w:rPr>
          <w:rStyle w:val="Strong"/>
          <w:b w:val="0"/>
          <w:bCs w:val="0"/>
          <w:bdr w:val="none" w:sz="0" w:space="0" w:color="auto" w:frame="1"/>
          <w:lang w:val="ru-RU"/>
        </w:rPr>
        <w:t>Средства је могуће наменити за:</w:t>
      </w:r>
    </w:p>
    <w:p w14:paraId="36B11846" w14:textId="5AD6AB95" w:rsidR="00FF4BD9" w:rsidRPr="00223AC5" w:rsidRDefault="005868DC" w:rsidP="00FF4BD9">
      <w:pPr>
        <w:shd w:val="clear" w:color="auto" w:fill="FFFFFF"/>
        <w:spacing w:line="390" w:lineRule="atLeast"/>
        <w:jc w:val="both"/>
        <w:textAlignment w:val="baseline"/>
        <w:rPr>
          <w:rStyle w:val="Strong"/>
          <w:b w:val="0"/>
          <w:bCs w:val="0"/>
          <w:bdr w:val="none" w:sz="0" w:space="0" w:color="auto" w:frame="1"/>
          <w:lang w:val="ru-RU"/>
        </w:rPr>
      </w:pPr>
      <w:r w:rsidRPr="00223AC5">
        <w:rPr>
          <w:rStyle w:val="Strong"/>
          <w:b w:val="0"/>
          <w:bCs w:val="0"/>
          <w:bdr w:val="none" w:sz="0" w:space="0" w:color="auto" w:frame="1"/>
          <w:lang w:val="ru-RU"/>
        </w:rPr>
        <w:t xml:space="preserve">- </w:t>
      </w:r>
      <w:r w:rsidR="00FF4BD9" w:rsidRPr="00223AC5">
        <w:rPr>
          <w:rStyle w:val="Strong"/>
          <w:b w:val="0"/>
          <w:bCs w:val="0"/>
          <w:bdr w:val="none" w:sz="0" w:space="0" w:color="auto" w:frame="1"/>
          <w:lang w:val="ru-RU"/>
        </w:rPr>
        <w:t>међународне путне трошкове,</w:t>
      </w:r>
    </w:p>
    <w:p w14:paraId="42FD00F5" w14:textId="7A5A4F6F" w:rsidR="00FF4BD9" w:rsidRPr="00223AC5" w:rsidRDefault="005868DC" w:rsidP="00FF4BD9">
      <w:pPr>
        <w:shd w:val="clear" w:color="auto" w:fill="FFFFFF"/>
        <w:spacing w:line="390" w:lineRule="atLeast"/>
        <w:jc w:val="both"/>
        <w:textAlignment w:val="baseline"/>
        <w:rPr>
          <w:rStyle w:val="Strong"/>
          <w:b w:val="0"/>
          <w:bCs w:val="0"/>
          <w:bdr w:val="none" w:sz="0" w:space="0" w:color="auto" w:frame="1"/>
          <w:lang w:val="ru-RU"/>
        </w:rPr>
      </w:pPr>
      <w:r w:rsidRPr="00223AC5">
        <w:rPr>
          <w:rStyle w:val="Strong"/>
          <w:b w:val="0"/>
          <w:bCs w:val="0"/>
          <w:bdr w:val="none" w:sz="0" w:space="0" w:color="auto" w:frame="1"/>
          <w:lang w:val="ru-RU"/>
        </w:rPr>
        <w:t xml:space="preserve">- </w:t>
      </w:r>
      <w:r w:rsidR="00FF4BD9" w:rsidRPr="00223AC5">
        <w:rPr>
          <w:rStyle w:val="Strong"/>
          <w:b w:val="0"/>
          <w:bCs w:val="0"/>
          <w:bdr w:val="none" w:sz="0" w:space="0" w:color="auto" w:frame="1"/>
          <w:lang w:val="ru-RU"/>
        </w:rPr>
        <w:t xml:space="preserve"> трошкове међуградског превоза,</w:t>
      </w:r>
    </w:p>
    <w:p w14:paraId="7F1A9470" w14:textId="534BC95E" w:rsidR="00FF4BD9" w:rsidRPr="00223AC5" w:rsidRDefault="005868DC" w:rsidP="00FF4BD9">
      <w:pPr>
        <w:shd w:val="clear" w:color="auto" w:fill="FFFFFF"/>
        <w:spacing w:line="390" w:lineRule="atLeast"/>
        <w:jc w:val="both"/>
        <w:textAlignment w:val="baseline"/>
        <w:rPr>
          <w:rStyle w:val="Strong"/>
          <w:b w:val="0"/>
          <w:bCs w:val="0"/>
          <w:bdr w:val="none" w:sz="0" w:space="0" w:color="auto" w:frame="1"/>
          <w:lang w:val="ru-RU"/>
        </w:rPr>
      </w:pPr>
      <w:r w:rsidRPr="00223AC5">
        <w:rPr>
          <w:rStyle w:val="Strong"/>
          <w:b w:val="0"/>
          <w:bCs w:val="0"/>
          <w:bdr w:val="none" w:sz="0" w:space="0" w:color="auto" w:frame="1"/>
          <w:lang w:val="ru-RU"/>
        </w:rPr>
        <w:t xml:space="preserve">- </w:t>
      </w:r>
      <w:r w:rsidR="00FF4BD9" w:rsidRPr="00223AC5">
        <w:rPr>
          <w:rStyle w:val="Strong"/>
          <w:b w:val="0"/>
          <w:bCs w:val="0"/>
          <w:bdr w:val="none" w:sz="0" w:space="0" w:color="auto" w:frame="1"/>
          <w:lang w:val="ru-RU"/>
        </w:rPr>
        <w:t>смештај,</w:t>
      </w:r>
    </w:p>
    <w:p w14:paraId="39BD79EF" w14:textId="4386A927" w:rsidR="00FF4BD9" w:rsidRPr="00223AC5" w:rsidRDefault="005868DC" w:rsidP="00FF4BD9">
      <w:pPr>
        <w:shd w:val="clear" w:color="auto" w:fill="FFFFFF"/>
        <w:spacing w:line="390" w:lineRule="atLeast"/>
        <w:jc w:val="both"/>
        <w:textAlignment w:val="baseline"/>
        <w:rPr>
          <w:rStyle w:val="Strong"/>
          <w:b w:val="0"/>
          <w:bCs w:val="0"/>
          <w:bdr w:val="none" w:sz="0" w:space="0" w:color="auto" w:frame="1"/>
          <w:lang w:val="ru-RU"/>
        </w:rPr>
      </w:pPr>
      <w:r w:rsidRPr="00223AC5">
        <w:rPr>
          <w:rStyle w:val="Strong"/>
          <w:b w:val="0"/>
          <w:bCs w:val="0"/>
          <w:bdr w:val="none" w:sz="0" w:space="0" w:color="auto" w:frame="1"/>
          <w:lang w:val="ru-RU"/>
        </w:rPr>
        <w:t>-</w:t>
      </w:r>
      <w:r w:rsidR="00FF4BD9" w:rsidRPr="00223AC5">
        <w:rPr>
          <w:rStyle w:val="Strong"/>
          <w:b w:val="0"/>
          <w:bCs w:val="0"/>
          <w:bdr w:val="none" w:sz="0" w:space="0" w:color="auto" w:frame="1"/>
          <w:lang w:val="ru-RU"/>
        </w:rPr>
        <w:t xml:space="preserve"> исхрану,</w:t>
      </w:r>
    </w:p>
    <w:p w14:paraId="34FB995F" w14:textId="75FE66C7" w:rsidR="00FF4BD9" w:rsidRPr="00223AC5" w:rsidRDefault="005868DC" w:rsidP="00FF4BD9">
      <w:pPr>
        <w:shd w:val="clear" w:color="auto" w:fill="FFFFFF"/>
        <w:spacing w:line="390" w:lineRule="atLeast"/>
        <w:jc w:val="both"/>
        <w:textAlignment w:val="baseline"/>
        <w:rPr>
          <w:rStyle w:val="Strong"/>
          <w:b w:val="0"/>
          <w:bCs w:val="0"/>
          <w:bdr w:val="none" w:sz="0" w:space="0" w:color="auto" w:frame="1"/>
          <w:lang w:val="ru-RU"/>
        </w:rPr>
      </w:pPr>
      <w:r w:rsidRPr="00223AC5">
        <w:rPr>
          <w:rStyle w:val="Strong"/>
          <w:b w:val="0"/>
          <w:bCs w:val="0"/>
          <w:bdr w:val="none" w:sz="0" w:space="0" w:color="auto" w:frame="1"/>
          <w:lang w:val="ru-RU"/>
        </w:rPr>
        <w:t>-</w:t>
      </w:r>
      <w:r w:rsidR="00FF4BD9" w:rsidRPr="00223AC5">
        <w:rPr>
          <w:rStyle w:val="Strong"/>
          <w:b w:val="0"/>
          <w:bCs w:val="0"/>
          <w:bdr w:val="none" w:sz="0" w:space="0" w:color="auto" w:frame="1"/>
          <w:lang w:val="ru-RU"/>
        </w:rPr>
        <w:t xml:space="preserve"> административн</w:t>
      </w:r>
      <w:r w:rsidR="007F7733">
        <w:rPr>
          <w:rStyle w:val="Strong"/>
          <w:b w:val="0"/>
          <w:bCs w:val="0"/>
          <w:bdr w:val="none" w:sz="0" w:space="0" w:color="auto" w:frame="1"/>
          <w:lang w:val="ru-RU"/>
        </w:rPr>
        <w:t>е</w:t>
      </w:r>
      <w:r w:rsidR="00FF4BD9" w:rsidRPr="00223AC5">
        <w:rPr>
          <w:rStyle w:val="Strong"/>
          <w:b w:val="0"/>
          <w:bCs w:val="0"/>
          <w:bdr w:val="none" w:sz="0" w:space="0" w:color="auto" w:frame="1"/>
          <w:lang w:val="ru-RU"/>
        </w:rPr>
        <w:t xml:space="preserve"> трошков</w:t>
      </w:r>
      <w:r w:rsidR="007F7733">
        <w:rPr>
          <w:rStyle w:val="Strong"/>
          <w:b w:val="0"/>
          <w:bCs w:val="0"/>
          <w:bdr w:val="none" w:sz="0" w:space="0" w:color="auto" w:frame="1"/>
          <w:lang w:val="ru-RU"/>
        </w:rPr>
        <w:t>е</w:t>
      </w:r>
      <w:r w:rsidR="00FF4BD9" w:rsidRPr="00223AC5">
        <w:rPr>
          <w:rStyle w:val="Strong"/>
          <w:b w:val="0"/>
          <w:bCs w:val="0"/>
          <w:bdr w:val="none" w:sz="0" w:space="0" w:color="auto" w:frame="1"/>
          <w:lang w:val="ru-RU"/>
        </w:rPr>
        <w:t>,</w:t>
      </w:r>
    </w:p>
    <w:p w14:paraId="3337994B" w14:textId="623FD867" w:rsidR="00FF4BD9" w:rsidRPr="00223AC5" w:rsidRDefault="005868DC" w:rsidP="00FF4BD9">
      <w:pPr>
        <w:shd w:val="clear" w:color="auto" w:fill="FFFFFF"/>
        <w:spacing w:line="390" w:lineRule="atLeast"/>
        <w:jc w:val="both"/>
        <w:textAlignment w:val="baseline"/>
        <w:rPr>
          <w:rStyle w:val="Strong"/>
          <w:b w:val="0"/>
          <w:bCs w:val="0"/>
          <w:bdr w:val="none" w:sz="0" w:space="0" w:color="auto" w:frame="1"/>
          <w:lang w:val="ru-RU"/>
        </w:rPr>
      </w:pPr>
      <w:r w:rsidRPr="00223AC5">
        <w:rPr>
          <w:rStyle w:val="Strong"/>
          <w:b w:val="0"/>
          <w:bCs w:val="0"/>
          <w:bdr w:val="none" w:sz="0" w:space="0" w:color="auto" w:frame="1"/>
          <w:lang w:val="ru-RU"/>
        </w:rPr>
        <w:t>-</w:t>
      </w:r>
      <w:r w:rsidR="00FF4BD9" w:rsidRPr="00223AC5">
        <w:rPr>
          <w:rStyle w:val="Strong"/>
          <w:b w:val="0"/>
          <w:bCs w:val="0"/>
          <w:bdr w:val="none" w:sz="0" w:space="0" w:color="auto" w:frame="1"/>
          <w:lang w:val="ru-RU"/>
        </w:rPr>
        <w:t xml:space="preserve"> трошков</w:t>
      </w:r>
      <w:r w:rsidR="007F7733">
        <w:rPr>
          <w:rStyle w:val="Strong"/>
          <w:b w:val="0"/>
          <w:bCs w:val="0"/>
          <w:bdr w:val="none" w:sz="0" w:space="0" w:color="auto" w:frame="1"/>
          <w:lang w:val="ru-RU"/>
        </w:rPr>
        <w:t>е</w:t>
      </w:r>
      <w:r w:rsidR="00FF4BD9" w:rsidRPr="00223AC5">
        <w:rPr>
          <w:rStyle w:val="Strong"/>
          <w:b w:val="0"/>
          <w:bCs w:val="0"/>
          <w:bdr w:val="none" w:sz="0" w:space="0" w:color="auto" w:frame="1"/>
          <w:lang w:val="ru-RU"/>
        </w:rPr>
        <w:t xml:space="preserve"> виза,</w:t>
      </w:r>
    </w:p>
    <w:p w14:paraId="7700AC88" w14:textId="696E5CD9" w:rsidR="00FF4BD9" w:rsidRPr="00223AC5" w:rsidRDefault="005868DC" w:rsidP="00FF4BD9">
      <w:pPr>
        <w:shd w:val="clear" w:color="auto" w:fill="FFFFFF"/>
        <w:spacing w:line="390" w:lineRule="atLeast"/>
        <w:jc w:val="both"/>
        <w:textAlignment w:val="baseline"/>
        <w:rPr>
          <w:rStyle w:val="Strong"/>
          <w:b w:val="0"/>
          <w:bCs w:val="0"/>
          <w:bdr w:val="none" w:sz="0" w:space="0" w:color="auto" w:frame="1"/>
          <w:lang w:val="ru-RU"/>
        </w:rPr>
      </w:pPr>
      <w:r w:rsidRPr="00223AC5">
        <w:rPr>
          <w:rStyle w:val="Strong"/>
          <w:b w:val="0"/>
          <w:bCs w:val="0"/>
          <w:bdr w:val="none" w:sz="0" w:space="0" w:color="auto" w:frame="1"/>
          <w:lang w:val="ru-RU"/>
        </w:rPr>
        <w:t>-</w:t>
      </w:r>
      <w:r w:rsidR="00FF4BD9" w:rsidRPr="00223AC5">
        <w:rPr>
          <w:rStyle w:val="Strong"/>
          <w:b w:val="0"/>
          <w:bCs w:val="0"/>
          <w:bdr w:val="none" w:sz="0" w:space="0" w:color="auto" w:frame="1"/>
          <w:lang w:val="ru-RU"/>
        </w:rPr>
        <w:t xml:space="preserve"> осигурање,</w:t>
      </w:r>
    </w:p>
    <w:p w14:paraId="6FE7D8E3" w14:textId="18CB501F" w:rsidR="00FF4BD9" w:rsidRPr="00223AC5" w:rsidRDefault="005868DC" w:rsidP="00FF4BD9">
      <w:pPr>
        <w:shd w:val="clear" w:color="auto" w:fill="FFFFFF"/>
        <w:spacing w:line="390" w:lineRule="atLeast"/>
        <w:jc w:val="both"/>
        <w:textAlignment w:val="baseline"/>
        <w:rPr>
          <w:rStyle w:val="Strong"/>
          <w:b w:val="0"/>
          <w:bCs w:val="0"/>
          <w:bdr w:val="none" w:sz="0" w:space="0" w:color="auto" w:frame="1"/>
          <w:lang w:val="ru-RU"/>
        </w:rPr>
      </w:pPr>
      <w:r w:rsidRPr="00223AC5">
        <w:rPr>
          <w:rStyle w:val="Strong"/>
          <w:b w:val="0"/>
          <w:bCs w:val="0"/>
          <w:bdr w:val="none" w:sz="0" w:space="0" w:color="auto" w:frame="1"/>
          <w:lang w:val="ru-RU"/>
        </w:rPr>
        <w:t>-</w:t>
      </w:r>
      <w:r w:rsidR="00FF4BD9" w:rsidRPr="00223AC5">
        <w:rPr>
          <w:rStyle w:val="Strong"/>
          <w:b w:val="0"/>
          <w:bCs w:val="0"/>
          <w:bdr w:val="none" w:sz="0" w:space="0" w:color="auto" w:frame="1"/>
          <w:lang w:val="ru-RU"/>
        </w:rPr>
        <w:t xml:space="preserve"> организацију конференције у Кини/Срб</w:t>
      </w:r>
      <w:r w:rsidR="003F2C7E" w:rsidRPr="00223AC5">
        <w:rPr>
          <w:rStyle w:val="Strong"/>
          <w:b w:val="0"/>
          <w:bCs w:val="0"/>
          <w:bdr w:val="none" w:sz="0" w:space="0" w:color="auto" w:frame="1"/>
          <w:lang w:val="ru-RU"/>
        </w:rPr>
        <w:t>ији</w:t>
      </w:r>
      <w:r w:rsidR="00FF4BD9" w:rsidRPr="00223AC5">
        <w:rPr>
          <w:rStyle w:val="Strong"/>
          <w:b w:val="0"/>
          <w:bCs w:val="0"/>
          <w:bdr w:val="none" w:sz="0" w:space="0" w:color="auto" w:frame="1"/>
          <w:lang w:val="ru-RU"/>
        </w:rPr>
        <w:t>,</w:t>
      </w:r>
    </w:p>
    <w:p w14:paraId="218DA953" w14:textId="131ABE95" w:rsidR="00FF4BD9" w:rsidRDefault="00FF4BD9" w:rsidP="00FF4BD9">
      <w:pPr>
        <w:shd w:val="clear" w:color="auto" w:fill="FFFFFF"/>
        <w:spacing w:line="390" w:lineRule="atLeast"/>
        <w:jc w:val="both"/>
        <w:textAlignment w:val="baseline"/>
        <w:rPr>
          <w:rStyle w:val="Strong"/>
          <w:b w:val="0"/>
          <w:bCs w:val="0"/>
          <w:bdr w:val="none" w:sz="0" w:space="0" w:color="auto" w:frame="1"/>
          <w:lang w:val="ru-RU"/>
        </w:rPr>
      </w:pPr>
      <w:r w:rsidRPr="00223AC5">
        <w:rPr>
          <w:rStyle w:val="Strong"/>
          <w:b w:val="0"/>
          <w:bCs w:val="0"/>
          <w:bdr w:val="none" w:sz="0" w:space="0" w:color="auto" w:frame="1"/>
          <w:lang w:val="ru-RU"/>
        </w:rPr>
        <w:t xml:space="preserve">Пројектни тим може, у оквиру одобреног буџета и у складу са прописима, разумно организовати службена путовања. </w:t>
      </w:r>
      <w:r w:rsidR="00482498">
        <w:rPr>
          <w:rStyle w:val="Strong"/>
          <w:b w:val="0"/>
          <w:bCs w:val="0"/>
          <w:bdr w:val="none" w:sz="0" w:space="0" w:color="auto" w:frame="1"/>
          <w:lang w:val="sr-Cyrl-RS"/>
        </w:rPr>
        <w:t>Ч</w:t>
      </w:r>
      <w:r w:rsidRPr="00223AC5">
        <w:rPr>
          <w:rStyle w:val="Strong"/>
          <w:b w:val="0"/>
          <w:bCs w:val="0"/>
          <w:bdr w:val="none" w:sz="0" w:space="0" w:color="auto" w:frame="1"/>
          <w:lang w:val="ru-RU"/>
        </w:rPr>
        <w:t>ланови тима који користе пројектна средства за путовања морају бити наведени у листи учесника пројекта у пројектном задатку.</w:t>
      </w:r>
    </w:p>
    <w:p w14:paraId="193D7E22" w14:textId="60FFCE90" w:rsidR="00B435E9" w:rsidRPr="00B435E9" w:rsidRDefault="00B435E9" w:rsidP="00B435E9">
      <w:pPr>
        <w:shd w:val="clear" w:color="auto" w:fill="FFFFFF"/>
        <w:spacing w:line="390" w:lineRule="atLeast"/>
        <w:jc w:val="both"/>
        <w:textAlignment w:val="baseline"/>
        <w:rPr>
          <w:bdr w:val="none" w:sz="0" w:space="0" w:color="auto" w:frame="1"/>
          <w:lang w:val="ru-RU"/>
        </w:rPr>
      </w:pPr>
      <w:r>
        <w:rPr>
          <w:bdr w:val="none" w:sz="0" w:space="0" w:color="auto" w:frame="1"/>
          <w:lang w:val="ru-RU"/>
        </w:rPr>
        <w:t>П</w:t>
      </w:r>
      <w:r w:rsidRPr="00B435E9">
        <w:rPr>
          <w:bdr w:val="none" w:sz="0" w:space="0" w:color="auto" w:frame="1"/>
          <w:lang w:val="ru-RU"/>
        </w:rPr>
        <w:t xml:space="preserve">репоручује се </w:t>
      </w:r>
      <w:r w:rsidRPr="00B435E9">
        <w:rPr>
          <w:bdr w:val="none" w:sz="0" w:space="0" w:color="auto" w:frame="1"/>
          <w:lang w:val="sr-Cyrl-CS"/>
        </w:rPr>
        <w:t>активно учешће „</w:t>
      </w:r>
      <w:r w:rsidRPr="00B435E9">
        <w:rPr>
          <w:i/>
          <w:iCs/>
          <w:bdr w:val="none" w:sz="0" w:space="0" w:color="auto" w:frame="1"/>
          <w:lang w:val="sr-Cyrl-CS"/>
        </w:rPr>
        <w:t>истраживача на почетку каријере</w:t>
      </w:r>
      <w:r w:rsidRPr="00B435E9">
        <w:rPr>
          <w:bdr w:val="none" w:sz="0" w:space="0" w:color="auto" w:frame="1"/>
          <w:lang w:val="sr-Cyrl-CS"/>
        </w:rPr>
        <w:t>”</w:t>
      </w:r>
      <w:r w:rsidRPr="00B435E9">
        <w:rPr>
          <w:bdr w:val="none" w:sz="0" w:space="0" w:color="auto" w:frame="1"/>
          <w:lang w:val="ru-RU"/>
        </w:rPr>
        <w:t>, како би се финансирале њихове активности од стране Министарства науке, технолошког развоја и иновација у оквиру пројектног тима. У овом Конкурсу,</w:t>
      </w:r>
      <w:r w:rsidRPr="00B435E9">
        <w:rPr>
          <w:bdr w:val="none" w:sz="0" w:space="0" w:color="auto" w:frame="1"/>
          <w:lang w:val="sr-Cyrl-CS"/>
        </w:rPr>
        <w:t xml:space="preserve"> „истраживач на почетку каријере”</w:t>
      </w:r>
      <w:r w:rsidRPr="00B435E9">
        <w:rPr>
          <w:bdr w:val="none" w:sz="0" w:space="0" w:color="auto" w:frame="1"/>
          <w:lang w:val="ru-RU"/>
        </w:rPr>
        <w:t xml:space="preserve"> је лице које је запослено у акредитованој научноистраживачкој организацији и испуњава следеће услове:</w:t>
      </w:r>
    </w:p>
    <w:p w14:paraId="671C9AD1" w14:textId="77777777" w:rsidR="00B435E9" w:rsidRPr="00B435E9" w:rsidRDefault="00B435E9" w:rsidP="00B435E9">
      <w:pPr>
        <w:shd w:val="clear" w:color="auto" w:fill="FFFFFF"/>
        <w:spacing w:line="390" w:lineRule="atLeast"/>
        <w:jc w:val="both"/>
        <w:textAlignment w:val="baseline"/>
        <w:rPr>
          <w:bdr w:val="none" w:sz="0" w:space="0" w:color="auto" w:frame="1"/>
          <w:lang w:val="sr-Latn-RS"/>
        </w:rPr>
      </w:pPr>
      <w:r w:rsidRPr="00B435E9">
        <w:rPr>
          <w:bdr w:val="none" w:sz="0" w:space="0" w:color="auto" w:frame="1"/>
          <w:lang w:val="ru-RU"/>
        </w:rPr>
        <w:lastRenderedPageBreak/>
        <w:t>- изабрано је у истраживачко или научно звање или у еквивалентно звање у високом образовању (назив доктора наука, уколико је лице докторирало, стекло је највише 10 година пре дана закључивања јавног позива</w:t>
      </w:r>
      <w:r w:rsidRPr="00B435E9">
        <w:rPr>
          <w:bdr w:val="none" w:sz="0" w:space="0" w:color="auto" w:frame="1"/>
          <w:vertAlign w:val="superscript"/>
          <w:lang w:val="ru-RU"/>
        </w:rPr>
        <w:footnoteReference w:customMarkFollows="1" w:id="1"/>
        <w:t>[1]</w:t>
      </w:r>
      <w:r w:rsidRPr="00B435E9">
        <w:rPr>
          <w:bdr w:val="none" w:sz="0" w:space="0" w:color="auto" w:frame="1"/>
          <w:lang w:val="ru-RU"/>
        </w:rPr>
        <w:t xml:space="preserve"> ) и</w:t>
      </w:r>
    </w:p>
    <w:p w14:paraId="4F6C342B" w14:textId="2EA1431B" w:rsidR="00B435E9" w:rsidRPr="00B435E9" w:rsidRDefault="00B435E9" w:rsidP="00B435E9">
      <w:pPr>
        <w:shd w:val="clear" w:color="auto" w:fill="FFFFFF"/>
        <w:spacing w:line="390" w:lineRule="atLeast"/>
        <w:jc w:val="both"/>
        <w:textAlignment w:val="baseline"/>
        <w:rPr>
          <w:bdr w:val="none" w:sz="0" w:space="0" w:color="auto" w:frame="1"/>
          <w:lang w:val="sr-Cyrl-RS"/>
        </w:rPr>
      </w:pPr>
      <w:r w:rsidRPr="00B435E9">
        <w:rPr>
          <w:bdr w:val="none" w:sz="0" w:space="0" w:color="auto" w:frame="1"/>
          <w:lang w:val="sr-Latn-RS"/>
        </w:rPr>
        <w:t xml:space="preserve">- </w:t>
      </w:r>
      <w:r w:rsidRPr="00B435E9">
        <w:rPr>
          <w:bdr w:val="none" w:sz="0" w:space="0" w:color="auto" w:frame="1"/>
          <w:lang w:val="ru-RU"/>
        </w:rPr>
        <w:t>студенти мастер, докторских и</w:t>
      </w:r>
      <w:r w:rsidR="007F7733">
        <w:rPr>
          <w:bdr w:val="none" w:sz="0" w:space="0" w:color="auto" w:frame="1"/>
          <w:lang w:val="ru-RU"/>
        </w:rPr>
        <w:t>ли</w:t>
      </w:r>
      <w:r w:rsidRPr="00B435E9">
        <w:rPr>
          <w:bdr w:val="none" w:sz="0" w:space="0" w:color="auto" w:frame="1"/>
          <w:lang w:val="ru-RU"/>
        </w:rPr>
        <w:t xml:space="preserve"> постдокторских студија</w:t>
      </w:r>
      <w:r w:rsidR="00080DD4">
        <w:rPr>
          <w:bdr w:val="none" w:sz="0" w:space="0" w:color="auto" w:frame="1"/>
          <w:lang w:val="ru-RU"/>
        </w:rPr>
        <w:t>.</w:t>
      </w:r>
      <w:r w:rsidRPr="00B435E9">
        <w:rPr>
          <w:bdr w:val="none" w:sz="0" w:space="0" w:color="auto" w:frame="1"/>
          <w:lang w:val="ru-RU"/>
        </w:rPr>
        <w:t xml:space="preserve"> </w:t>
      </w:r>
    </w:p>
    <w:p w14:paraId="051A3336" w14:textId="77777777" w:rsidR="00B435E9" w:rsidRPr="00B435E9" w:rsidRDefault="00B435E9" w:rsidP="00B435E9">
      <w:pPr>
        <w:shd w:val="clear" w:color="auto" w:fill="FFFFFF"/>
        <w:spacing w:line="390" w:lineRule="atLeast"/>
        <w:jc w:val="both"/>
        <w:textAlignment w:val="baseline"/>
        <w:rPr>
          <w:bdr w:val="none" w:sz="0" w:space="0" w:color="auto" w:frame="1"/>
          <w:lang w:val="ru-RU"/>
        </w:rPr>
      </w:pPr>
    </w:p>
    <w:p w14:paraId="4D6FEFDE" w14:textId="77777777" w:rsidR="00382E0C" w:rsidRDefault="00382E0C" w:rsidP="00622047">
      <w:pPr>
        <w:rPr>
          <w:b/>
          <w:lang w:val="sr-Cyrl-CS"/>
        </w:rPr>
      </w:pPr>
      <w:r w:rsidRPr="00C74349">
        <w:rPr>
          <w:b/>
          <w:lang w:val="sr-Cyrl-CS"/>
        </w:rPr>
        <w:t>Процедура пријављивања на конкурс</w:t>
      </w:r>
    </w:p>
    <w:p w14:paraId="5A51E3B3" w14:textId="46C4A627" w:rsidR="002633DF" w:rsidRPr="00D11CE8" w:rsidRDefault="001F25EE" w:rsidP="00860FD9">
      <w:pPr>
        <w:spacing w:before="100" w:beforeAutospacing="1" w:after="100" w:afterAutospacing="1"/>
        <w:jc w:val="both"/>
        <w:rPr>
          <w:b/>
          <w:lang w:val="sr-Cyrl-RS"/>
        </w:rPr>
      </w:pPr>
      <w:r>
        <w:rPr>
          <w:lang w:val="ru-RU"/>
        </w:rPr>
        <w:t>П</w:t>
      </w:r>
      <w:r w:rsidR="00860FD9" w:rsidRPr="00ED6F4D">
        <w:rPr>
          <w:lang w:val="ru-RU"/>
        </w:rPr>
        <w:t xml:space="preserve">редлоге пројеката истраживачки тимови пријављују Координаторима Програма обе </w:t>
      </w:r>
      <w:r w:rsidR="00CE557D">
        <w:rPr>
          <w:lang w:val="ru-RU"/>
        </w:rPr>
        <w:t>с</w:t>
      </w:r>
      <w:r w:rsidR="00860FD9" w:rsidRPr="00ED6F4D">
        <w:rPr>
          <w:lang w:val="ru-RU"/>
        </w:rPr>
        <w:t>тране</w:t>
      </w:r>
      <w:r>
        <w:rPr>
          <w:lang w:val="ru-RU"/>
        </w:rPr>
        <w:t>.</w:t>
      </w:r>
    </w:p>
    <w:p w14:paraId="04EFA00B" w14:textId="4D62E5D9" w:rsidR="00EC1C9E" w:rsidRPr="00EC1C9E" w:rsidRDefault="00860FD9" w:rsidP="00EC1C9E">
      <w:pPr>
        <w:spacing w:after="120"/>
        <w:jc w:val="both"/>
        <w:rPr>
          <w:lang w:val="ru-RU"/>
        </w:rPr>
      </w:pPr>
      <w:r w:rsidRPr="00ED6F4D">
        <w:rPr>
          <w:lang w:val="ru-RU"/>
        </w:rPr>
        <w:t xml:space="preserve">Пројектни предлози подносилаца из Републике Србије достављају се у задатим пријавним формуларима - Министарству </w:t>
      </w:r>
      <w:r w:rsidR="002A4DCD">
        <w:rPr>
          <w:lang w:val="sr-Cyrl-CS"/>
        </w:rPr>
        <w:t xml:space="preserve">науке,технолошког развоја и иновација </w:t>
      </w:r>
      <w:r w:rsidRPr="00ED6F4D">
        <w:rPr>
          <w:lang w:val="ru-RU"/>
        </w:rPr>
        <w:t>Републике Србије,</w:t>
      </w:r>
      <w:r w:rsidR="001F25EE">
        <w:rPr>
          <w:lang w:val="ru-RU"/>
        </w:rPr>
        <w:t xml:space="preserve"> </w:t>
      </w:r>
      <w:r w:rsidR="001F25EE" w:rsidRPr="001F25EE">
        <w:rPr>
          <w:b/>
          <w:lang w:val="sr-Cyrl-RS"/>
        </w:rPr>
        <w:t xml:space="preserve">до  </w:t>
      </w:r>
      <w:r w:rsidR="001F25EE" w:rsidRPr="001F25EE">
        <w:rPr>
          <w:b/>
          <w:lang w:val="sr-Latn-RS"/>
        </w:rPr>
        <w:t>1</w:t>
      </w:r>
      <w:r w:rsidR="001F25EE" w:rsidRPr="001F25EE">
        <w:rPr>
          <w:b/>
          <w:lang w:val="sr-Cyrl-RS"/>
        </w:rPr>
        <w:t>8.</w:t>
      </w:r>
      <w:r w:rsidR="00B10DC1">
        <w:rPr>
          <w:b/>
          <w:lang w:val="sr-Latn-RS"/>
        </w:rPr>
        <w:t xml:space="preserve"> </w:t>
      </w:r>
      <w:r w:rsidR="001F25EE" w:rsidRPr="001F25EE">
        <w:rPr>
          <w:b/>
          <w:lang w:val="sr-Cyrl-RS"/>
        </w:rPr>
        <w:t>9</w:t>
      </w:r>
      <w:r w:rsidR="001F25EE" w:rsidRPr="001F25EE">
        <w:rPr>
          <w:b/>
          <w:lang w:val="sr-Latn-RS"/>
        </w:rPr>
        <w:t>.</w:t>
      </w:r>
      <w:r w:rsidR="00B10DC1">
        <w:rPr>
          <w:b/>
          <w:lang w:val="sr-Latn-RS"/>
        </w:rPr>
        <w:t xml:space="preserve"> </w:t>
      </w:r>
      <w:r w:rsidR="001F25EE" w:rsidRPr="001F25EE">
        <w:rPr>
          <w:b/>
          <w:lang w:val="sr-Cyrl-RS"/>
        </w:rPr>
        <w:t>2026. године</w:t>
      </w:r>
      <w:r>
        <w:rPr>
          <w:lang w:val="ru-RU"/>
        </w:rPr>
        <w:t>.</w:t>
      </w:r>
      <w:r w:rsidRPr="00ED6F4D">
        <w:rPr>
          <w:lang w:val="ru-RU"/>
        </w:rPr>
        <w:t xml:space="preserve"> П</w:t>
      </w:r>
      <w:r w:rsidR="001F25EE">
        <w:rPr>
          <w:lang w:val="ru-RU"/>
        </w:rPr>
        <w:t>ројектне п</w:t>
      </w:r>
      <w:r w:rsidRPr="00ED6F4D">
        <w:rPr>
          <w:lang w:val="ru-RU"/>
        </w:rPr>
        <w:t>ријаве које поднесе само једна страна сматраће се административно некомплетним.</w:t>
      </w:r>
    </w:p>
    <w:p w14:paraId="27B37546" w14:textId="77777777" w:rsidR="00EC1C9E" w:rsidRPr="00EC1C9E" w:rsidRDefault="003F2C7E" w:rsidP="00EC1C9E">
      <w:pPr>
        <w:spacing w:after="120"/>
        <w:jc w:val="both"/>
        <w:rPr>
          <w:rStyle w:val="Strong"/>
          <w:b w:val="0"/>
          <w:bCs w:val="0"/>
          <w:bdr w:val="none" w:sz="0" w:space="0" w:color="auto" w:frame="1"/>
          <w:lang w:val="ru-RU"/>
        </w:rPr>
      </w:pPr>
      <w:r w:rsidRPr="00EC1C9E">
        <w:rPr>
          <w:rStyle w:val="Strong"/>
          <w:b w:val="0"/>
          <w:bCs w:val="0"/>
          <w:bdr w:val="none" w:sz="0" w:space="0" w:color="auto" w:frame="1"/>
          <w:lang w:val="ru-RU"/>
        </w:rPr>
        <w:t>Назив пројекта треба да буде у формату:</w:t>
      </w:r>
    </w:p>
    <w:p w14:paraId="6CA9614F" w14:textId="37D5FF64" w:rsidR="003F2C7E" w:rsidRPr="00223AC5" w:rsidRDefault="003F2C7E" w:rsidP="00EC1C9E">
      <w:pPr>
        <w:spacing w:after="120"/>
        <w:jc w:val="both"/>
        <w:rPr>
          <w:rStyle w:val="Strong"/>
          <w:bdr w:val="none" w:sz="0" w:space="0" w:color="auto" w:frame="1"/>
          <w:lang w:val="ru-RU"/>
        </w:rPr>
      </w:pPr>
      <w:r w:rsidRPr="00223AC5">
        <w:rPr>
          <w:rStyle w:val="Strong"/>
          <w:bdr w:val="none" w:sz="0" w:space="0" w:color="auto" w:frame="1"/>
          <w:lang w:val="ru-RU"/>
        </w:rPr>
        <w:t>„Кина–Србија + истраживачка област + партнерски истраживачки институт“</w:t>
      </w:r>
    </w:p>
    <w:p w14:paraId="6DA53C21" w14:textId="7A119F31" w:rsidR="00327758" w:rsidRPr="00223AC5" w:rsidRDefault="003F2C7E" w:rsidP="00EC1C9E">
      <w:pPr>
        <w:shd w:val="clear" w:color="auto" w:fill="FFFFFF"/>
        <w:spacing w:after="120"/>
        <w:jc w:val="both"/>
        <w:textAlignment w:val="baseline"/>
        <w:rPr>
          <w:rStyle w:val="Strong"/>
          <w:bdr w:val="none" w:sz="0" w:space="0" w:color="auto" w:frame="1"/>
          <w:lang w:val="ru-RU"/>
        </w:rPr>
      </w:pPr>
      <w:r w:rsidRPr="00223AC5">
        <w:rPr>
          <w:rStyle w:val="Strong"/>
          <w:bdr w:val="none" w:sz="0" w:space="0" w:color="auto" w:frame="1"/>
          <w:lang w:val="ru-RU"/>
        </w:rPr>
        <w:t>Е</w:t>
      </w:r>
      <w:r w:rsidR="00327758" w:rsidRPr="00223AC5">
        <w:rPr>
          <w:rStyle w:val="Strong"/>
          <w:bdr w:val="none" w:sz="0" w:space="0" w:color="auto" w:frame="1"/>
          <w:lang w:val="ru-RU"/>
        </w:rPr>
        <w:t>нглески назив пројекта, партнерске институције и подносиоц</w:t>
      </w:r>
      <w:r w:rsidR="00327758" w:rsidRPr="00223AC5">
        <w:rPr>
          <w:rStyle w:val="Strong"/>
          <w:bdr w:val="none" w:sz="0" w:space="0" w:color="auto" w:frame="1"/>
          <w:lang w:val="en-US"/>
        </w:rPr>
        <w:t>a</w:t>
      </w:r>
      <w:r w:rsidR="00327758" w:rsidRPr="00223AC5">
        <w:rPr>
          <w:rStyle w:val="Strong"/>
          <w:bdr w:val="none" w:sz="0" w:space="0" w:color="auto" w:frame="1"/>
          <w:lang w:val="ru-RU"/>
        </w:rPr>
        <w:t xml:space="preserve"> пријаве морају бити идентични у обе пријаве.</w:t>
      </w:r>
    </w:p>
    <w:p w14:paraId="259DF5BC" w14:textId="68AC0290" w:rsidR="00860FD9" w:rsidRDefault="00860FD9" w:rsidP="00EC1C9E">
      <w:pPr>
        <w:spacing w:after="120"/>
        <w:jc w:val="both"/>
        <w:rPr>
          <w:lang w:val="ru-RU"/>
        </w:rPr>
      </w:pPr>
      <w:r w:rsidRPr="00ED6F4D">
        <w:rPr>
          <w:lang w:val="ru-RU"/>
        </w:rPr>
        <w:t xml:space="preserve">У Републици Србији, пријава пројекта на </w:t>
      </w:r>
      <w:r w:rsidR="00F352B4">
        <w:rPr>
          <w:lang w:val="en-US"/>
        </w:rPr>
        <w:t>K</w:t>
      </w:r>
      <w:r w:rsidR="00587BD8">
        <w:rPr>
          <w:lang w:val="sr-Cyrl-RS"/>
        </w:rPr>
        <w:t>о</w:t>
      </w:r>
      <w:r w:rsidR="00F352B4">
        <w:rPr>
          <w:lang w:val="sr-Cyrl-RS"/>
        </w:rPr>
        <w:t>нкурс</w:t>
      </w:r>
      <w:r w:rsidRPr="00ED6F4D">
        <w:rPr>
          <w:lang w:val="ru-RU"/>
        </w:rPr>
        <w:t xml:space="preserve"> се подноси на енглеском језику </w:t>
      </w:r>
      <w:r w:rsidR="002633DF">
        <w:rPr>
          <w:lang w:val="ru-RU"/>
        </w:rPr>
        <w:t>на</w:t>
      </w:r>
      <w:r w:rsidRPr="00ED6F4D">
        <w:rPr>
          <w:lang w:val="ru-RU"/>
        </w:rPr>
        <w:t xml:space="preserve"> с</w:t>
      </w:r>
      <w:r w:rsidR="002633DF">
        <w:rPr>
          <w:lang w:val="ru-RU"/>
        </w:rPr>
        <w:t>ледећ</w:t>
      </w:r>
      <w:r w:rsidRPr="00ED6F4D">
        <w:rPr>
          <w:lang w:val="ru-RU"/>
        </w:rPr>
        <w:t>и</w:t>
      </w:r>
      <w:r w:rsidR="002633DF">
        <w:rPr>
          <w:lang w:val="ru-RU"/>
        </w:rPr>
        <w:t xml:space="preserve"> начин</w:t>
      </w:r>
      <w:r w:rsidRPr="00ED6F4D">
        <w:rPr>
          <w:lang w:val="ru-RU"/>
        </w:rPr>
        <w:t>:</w:t>
      </w:r>
    </w:p>
    <w:p w14:paraId="37E8F4DB" w14:textId="5019ED6B" w:rsidR="00A25443" w:rsidRPr="00041209" w:rsidRDefault="002633DF" w:rsidP="00041209">
      <w:pPr>
        <w:numPr>
          <w:ilvl w:val="0"/>
          <w:numId w:val="12"/>
        </w:numPr>
        <w:shd w:val="clear" w:color="auto" w:fill="FFFFFF"/>
        <w:jc w:val="both"/>
        <w:textAlignment w:val="baseline"/>
        <w:rPr>
          <w:lang w:val="ru-RU"/>
        </w:rPr>
      </w:pPr>
      <w:r w:rsidRPr="00CE557D">
        <w:rPr>
          <w:lang w:val="ru-RU"/>
        </w:rPr>
        <w:t xml:space="preserve">преко </w:t>
      </w:r>
      <w:r w:rsidR="007F7733">
        <w:rPr>
          <w:lang w:val="sr-Cyrl-RS"/>
        </w:rPr>
        <w:t>в</w:t>
      </w:r>
      <w:r w:rsidRPr="00CE557D">
        <w:rPr>
          <w:lang w:val="ru-RU"/>
        </w:rPr>
        <w:t>еб сајта</w:t>
      </w:r>
      <w:r w:rsidRPr="00CE557D">
        <w:t> </w:t>
      </w:r>
      <w:r w:rsidR="00587BD8">
        <w:rPr>
          <w:lang w:val="sr-Cyrl-RS"/>
        </w:rPr>
        <w:t xml:space="preserve"> </w:t>
      </w:r>
      <w:hyperlink r:id="rId8" w:history="1">
        <w:r w:rsidR="00080DD4" w:rsidRPr="0078547A">
          <w:rPr>
            <w:rStyle w:val="Hyperlink"/>
            <w:lang w:val="sr-Cyrl-RS"/>
          </w:rPr>
          <w:t>https://bilateral.nitra.gov.rs/</w:t>
        </w:r>
      </w:hyperlink>
      <w:r w:rsidR="00041209">
        <w:rPr>
          <w:lang w:val="sr-Latn-RS"/>
        </w:rPr>
        <w:t xml:space="preserve"> </w:t>
      </w:r>
      <w:r w:rsidR="00D55ED7" w:rsidRPr="00041209">
        <w:rPr>
          <w:lang w:val="sr-Latn-RS"/>
        </w:rPr>
        <w:t xml:space="preserve"> </w:t>
      </w:r>
      <w:r w:rsidRPr="00041209">
        <w:rPr>
          <w:lang w:val="ru-RU"/>
        </w:rPr>
        <w:t xml:space="preserve">потребно је </w:t>
      </w:r>
      <w:r w:rsidR="007F7733">
        <w:rPr>
          <w:lang w:val="ru-RU"/>
        </w:rPr>
        <w:t>прија</w:t>
      </w:r>
      <w:r w:rsidRPr="00041209">
        <w:rPr>
          <w:lang w:val="ru-RU"/>
        </w:rPr>
        <w:t>в</w:t>
      </w:r>
      <w:r w:rsidR="007F7733">
        <w:rPr>
          <w:lang w:val="ru-RU"/>
        </w:rPr>
        <w:t>и</w:t>
      </w:r>
      <w:r w:rsidRPr="00041209">
        <w:rPr>
          <w:lang w:val="ru-RU"/>
        </w:rPr>
        <w:t xml:space="preserve">ти се ради добијања кода за </w:t>
      </w:r>
      <w:r w:rsidRPr="00041209">
        <w:rPr>
          <w:i/>
        </w:rPr>
        <w:t>online</w:t>
      </w:r>
      <w:r w:rsidRPr="00041209">
        <w:rPr>
          <w:lang w:val="ru-RU"/>
        </w:rPr>
        <w:t xml:space="preserve"> попуњавање пројектне пријаве. У периоду док је</w:t>
      </w:r>
      <w:r w:rsidR="00587BD8" w:rsidRPr="00041209">
        <w:rPr>
          <w:lang w:val="ru-RU"/>
        </w:rPr>
        <w:t xml:space="preserve">  Конкурс </w:t>
      </w:r>
      <w:r w:rsidRPr="00041209">
        <w:rPr>
          <w:lang w:val="ru-RU"/>
        </w:rPr>
        <w:t xml:space="preserve">отворен могуће је </w:t>
      </w:r>
      <w:r w:rsidRPr="00CE557D">
        <w:t>on</w:t>
      </w:r>
      <w:r w:rsidRPr="00041209">
        <w:rPr>
          <w:lang w:val="ru-RU"/>
        </w:rPr>
        <w:t>-</w:t>
      </w:r>
      <w:r w:rsidRPr="00CE557D">
        <w:t>line</w:t>
      </w:r>
      <w:r w:rsidRPr="00041209">
        <w:rPr>
          <w:lang w:val="ru-RU"/>
        </w:rPr>
        <w:t xml:space="preserve"> попуњавање и кориговање предлога пројекта. Попуњена пројектна пријав</w:t>
      </w:r>
      <w:r w:rsidR="007F7733">
        <w:rPr>
          <w:lang w:val="ru-RU"/>
        </w:rPr>
        <w:t>а</w:t>
      </w:r>
      <w:r w:rsidRPr="00041209">
        <w:rPr>
          <w:lang w:val="ru-RU"/>
        </w:rPr>
        <w:t xml:space="preserve"> остаје на сајту;</w:t>
      </w:r>
    </w:p>
    <w:p w14:paraId="7F063AF0" w14:textId="780FEBF4" w:rsidR="002633DF" w:rsidRPr="008A13FC" w:rsidRDefault="002633DF" w:rsidP="00D55ED7">
      <w:pPr>
        <w:numPr>
          <w:ilvl w:val="0"/>
          <w:numId w:val="12"/>
        </w:numPr>
        <w:shd w:val="clear" w:color="auto" w:fill="FFFFFF"/>
        <w:jc w:val="both"/>
        <w:textAlignment w:val="baseline"/>
        <w:rPr>
          <w:lang w:val="ru-RU"/>
        </w:rPr>
      </w:pPr>
      <w:r w:rsidRPr="00D55ED7">
        <w:rPr>
          <w:lang w:val="ru-RU"/>
        </w:rPr>
        <w:t>Финалне верзије попуњене пројектне пријаве на енглеском језику</w:t>
      </w:r>
      <w:r w:rsidR="00A25443" w:rsidRPr="00D55ED7">
        <w:rPr>
          <w:lang w:val="ru-RU"/>
        </w:rPr>
        <w:t xml:space="preserve"> </w:t>
      </w:r>
      <w:r w:rsidR="001F25EE">
        <w:rPr>
          <w:lang w:val="ru-RU"/>
        </w:rPr>
        <w:t xml:space="preserve">уз потписани </w:t>
      </w:r>
      <w:r w:rsidR="001F25EE" w:rsidRPr="00D55ED7">
        <w:rPr>
          <w:lang w:val="ru-RU"/>
        </w:rPr>
        <w:t xml:space="preserve"> пропратни допис</w:t>
      </w:r>
      <w:r w:rsidR="008E2E90">
        <w:rPr>
          <w:lang w:val="ru-RU"/>
        </w:rPr>
        <w:t xml:space="preserve"> </w:t>
      </w:r>
      <w:r w:rsidR="008A13FC" w:rsidRPr="008A13FC">
        <w:rPr>
          <w:lang w:val="ru-RU"/>
        </w:rPr>
        <w:t>(</w:t>
      </w:r>
      <w:r w:rsidR="008E2E90">
        <w:rPr>
          <w:lang w:val="ru-RU"/>
        </w:rPr>
        <w:t>или допис</w:t>
      </w:r>
      <w:r w:rsidR="008A13FC">
        <w:rPr>
          <w:lang w:val="en-US"/>
        </w:rPr>
        <w:t>e</w:t>
      </w:r>
      <w:r w:rsidR="008A13FC" w:rsidRPr="008A13FC">
        <w:rPr>
          <w:lang w:val="ru-RU"/>
        </w:rPr>
        <w:t>)</w:t>
      </w:r>
      <w:r w:rsidR="001F25EE" w:rsidRPr="00D55ED7">
        <w:rPr>
          <w:lang w:val="ru-RU"/>
        </w:rPr>
        <w:t xml:space="preserve"> на меморандуму институције </w:t>
      </w:r>
      <w:r w:rsidR="00A25443" w:rsidRPr="00D55ED7">
        <w:rPr>
          <w:lang w:val="ru-RU"/>
        </w:rPr>
        <w:t>(</w:t>
      </w:r>
      <w:r w:rsidR="001E3243">
        <w:rPr>
          <w:lang w:val="sr-Latn-RS"/>
        </w:rPr>
        <w:t>PDF</w:t>
      </w:r>
      <w:r w:rsidR="00A25443" w:rsidRPr="00D55ED7">
        <w:rPr>
          <w:lang w:val="sr-Latn-RS"/>
        </w:rPr>
        <w:t xml:space="preserve"> </w:t>
      </w:r>
      <w:r w:rsidR="008E2E90">
        <w:rPr>
          <w:lang w:val="sr-Cyrl-RS"/>
        </w:rPr>
        <w:t>датотек</w:t>
      </w:r>
      <w:r w:rsidR="00A25443" w:rsidRPr="00D55ED7">
        <w:rPr>
          <w:lang w:val="sr-Cyrl-RS"/>
        </w:rPr>
        <w:t>е</w:t>
      </w:r>
      <w:r w:rsidR="00A25443" w:rsidRPr="00D55ED7">
        <w:rPr>
          <w:lang w:val="ru-RU"/>
        </w:rPr>
        <w:t>)</w:t>
      </w:r>
      <w:r w:rsidRPr="00D55ED7">
        <w:rPr>
          <w:lang w:val="ru-RU"/>
        </w:rPr>
        <w:t xml:space="preserve"> послати на електронску адресу</w:t>
      </w:r>
      <w:r w:rsidRPr="00CE557D">
        <w:t> </w:t>
      </w:r>
      <w:hyperlink r:id="rId9" w:history="1">
        <w:r w:rsidR="00E545C1" w:rsidRPr="00080DD4">
          <w:rPr>
            <w:rStyle w:val="Hyperlink"/>
            <w:bdr w:val="none" w:sz="0" w:space="0" w:color="auto" w:frame="1"/>
            <w:lang w:val="sr-Latn-RS"/>
          </w:rPr>
          <w:t>prijav</w:t>
        </w:r>
        <w:r w:rsidR="00E545C1" w:rsidRPr="00080DD4">
          <w:rPr>
            <w:rStyle w:val="Hyperlink"/>
            <w:bdr w:val="none" w:sz="0" w:space="0" w:color="auto" w:frame="1"/>
          </w:rPr>
          <w:t>a</w:t>
        </w:r>
        <w:r w:rsidR="00E545C1" w:rsidRPr="00080DD4">
          <w:rPr>
            <w:rStyle w:val="Hyperlink"/>
            <w:bdr w:val="none" w:sz="0" w:space="0" w:color="auto" w:frame="1"/>
            <w:lang w:val="ru-RU"/>
          </w:rPr>
          <w:t>.</w:t>
        </w:r>
        <w:r w:rsidR="00E545C1" w:rsidRPr="00080DD4">
          <w:rPr>
            <w:rStyle w:val="Hyperlink"/>
            <w:bdr w:val="none" w:sz="0" w:space="0" w:color="auto" w:frame="1"/>
            <w:lang w:val="en-US"/>
          </w:rPr>
          <w:t>ki</w:t>
        </w:r>
        <w:r w:rsidR="00E545C1" w:rsidRPr="00080DD4">
          <w:rPr>
            <w:rStyle w:val="Hyperlink"/>
            <w:bdr w:val="none" w:sz="0" w:space="0" w:color="auto" w:frame="1"/>
          </w:rPr>
          <w:t>na</w:t>
        </w:r>
        <w:r w:rsidR="00E545C1" w:rsidRPr="00080DD4">
          <w:rPr>
            <w:rStyle w:val="Hyperlink"/>
            <w:bdr w:val="none" w:sz="0" w:space="0" w:color="auto" w:frame="1"/>
            <w:lang w:val="ru-RU"/>
          </w:rPr>
          <w:t>@</w:t>
        </w:r>
        <w:r w:rsidR="00E545C1" w:rsidRPr="00080DD4">
          <w:rPr>
            <w:rStyle w:val="Hyperlink"/>
            <w:bdr w:val="none" w:sz="0" w:space="0" w:color="auto" w:frame="1"/>
          </w:rPr>
          <w:t>n</w:t>
        </w:r>
        <w:r w:rsidR="00E545C1" w:rsidRPr="00080DD4">
          <w:rPr>
            <w:rStyle w:val="Hyperlink"/>
            <w:bdr w:val="none" w:sz="0" w:space="0" w:color="auto" w:frame="1"/>
            <w:lang w:val="sr-Latn-RS"/>
          </w:rPr>
          <w:t>itra</w:t>
        </w:r>
        <w:r w:rsidR="00E545C1" w:rsidRPr="00080DD4">
          <w:rPr>
            <w:rStyle w:val="Hyperlink"/>
            <w:bdr w:val="none" w:sz="0" w:space="0" w:color="auto" w:frame="1"/>
            <w:lang w:val="ru-RU"/>
          </w:rPr>
          <w:t>.</w:t>
        </w:r>
        <w:r w:rsidR="00E545C1" w:rsidRPr="00080DD4">
          <w:rPr>
            <w:rStyle w:val="Hyperlink"/>
            <w:bdr w:val="none" w:sz="0" w:space="0" w:color="auto" w:frame="1"/>
          </w:rPr>
          <w:t>gov</w:t>
        </w:r>
        <w:r w:rsidR="00E545C1" w:rsidRPr="00080DD4">
          <w:rPr>
            <w:rStyle w:val="Hyperlink"/>
            <w:bdr w:val="none" w:sz="0" w:space="0" w:color="auto" w:frame="1"/>
            <w:lang w:val="ru-RU"/>
          </w:rPr>
          <w:t>.</w:t>
        </w:r>
        <w:r w:rsidR="00E545C1" w:rsidRPr="00080DD4">
          <w:rPr>
            <w:rStyle w:val="Hyperlink"/>
            <w:bdr w:val="none" w:sz="0" w:space="0" w:color="auto" w:frame="1"/>
          </w:rPr>
          <w:t>rs</w:t>
        </w:r>
      </w:hyperlink>
      <w:r w:rsidR="00587BD8" w:rsidRPr="00080DD4">
        <w:rPr>
          <w:color w:val="4F81BD" w:themeColor="accent1"/>
          <w:u w:val="single"/>
          <w:bdr w:val="none" w:sz="0" w:space="0" w:color="auto" w:frame="1"/>
          <w:lang w:val="sr-Cyrl-RS"/>
        </w:rPr>
        <w:t xml:space="preserve"> </w:t>
      </w:r>
      <w:r w:rsidRPr="00080DD4">
        <w:rPr>
          <w:color w:val="4F81BD" w:themeColor="accent1"/>
          <w:u w:val="single"/>
          <w:bdr w:val="none" w:sz="0" w:space="0" w:color="auto" w:frame="1"/>
          <w:lang w:val="ru-RU"/>
        </w:rPr>
        <w:t>;</w:t>
      </w:r>
    </w:p>
    <w:p w14:paraId="489A9E1D" w14:textId="3D855A4E" w:rsidR="008A13FC" w:rsidRDefault="008A13FC" w:rsidP="008A13FC">
      <w:pPr>
        <w:pStyle w:val="Style-10"/>
        <w:numPr>
          <w:ilvl w:val="0"/>
          <w:numId w:val="12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tr-TR"/>
        </w:rPr>
        <w:t>Уколико у пројекту учествују две или више институција, српске институције подносе један заједнички предлог пројекта. Уз предлог се прилаж</w:t>
      </w:r>
      <w:r>
        <w:rPr>
          <w:sz w:val="24"/>
          <w:szCs w:val="24"/>
          <w:lang w:val="sr-Cyrl-RS"/>
        </w:rPr>
        <w:t>е</w:t>
      </w:r>
      <w:r>
        <w:rPr>
          <w:sz w:val="24"/>
          <w:szCs w:val="24"/>
          <w:lang w:val="tr-TR"/>
        </w:rPr>
        <w:t xml:space="preserve"> допис институције која је носилац пројекта, као и допис(и) других институција чији истраживачи учествују у реализацији пројекта</w:t>
      </w:r>
      <w:r>
        <w:rPr>
          <w:sz w:val="24"/>
          <w:szCs w:val="24"/>
          <w:lang w:val="sr-Cyrl-RS"/>
        </w:rPr>
        <w:t xml:space="preserve"> (форма </w:t>
      </w:r>
      <w:r w:rsidR="003230D6">
        <w:rPr>
          <w:sz w:val="24"/>
          <w:szCs w:val="24"/>
          <w:lang w:val="sr-Cyrl-RS"/>
        </w:rPr>
        <w:t xml:space="preserve">дописа </w:t>
      </w:r>
      <w:r w:rsidR="003E00CE">
        <w:rPr>
          <w:sz w:val="24"/>
          <w:szCs w:val="24"/>
          <w:lang w:val="ru-RU"/>
        </w:rPr>
        <w:t>–</w:t>
      </w:r>
      <w:r w:rsidR="003E00CE" w:rsidRPr="003E00CE">
        <w:rPr>
          <w:sz w:val="24"/>
          <w:szCs w:val="24"/>
          <w:lang w:val="ru-RU"/>
        </w:rPr>
        <w:t xml:space="preserve"> </w:t>
      </w:r>
      <w:r w:rsidR="003E00CE">
        <w:rPr>
          <w:sz w:val="24"/>
          <w:szCs w:val="24"/>
        </w:rPr>
        <w:t>Saglasnost</w:t>
      </w:r>
      <w:r w:rsidR="003E00CE" w:rsidRPr="003E00CE">
        <w:rPr>
          <w:sz w:val="24"/>
          <w:szCs w:val="24"/>
          <w:lang w:val="ru-RU"/>
        </w:rPr>
        <w:t xml:space="preserve"> </w:t>
      </w:r>
      <w:r w:rsidR="003E00CE">
        <w:rPr>
          <w:sz w:val="24"/>
          <w:szCs w:val="24"/>
        </w:rPr>
        <w:t>institucije</w:t>
      </w:r>
      <w:r w:rsidR="003E00CE" w:rsidRPr="003E00CE">
        <w:rPr>
          <w:sz w:val="24"/>
          <w:szCs w:val="24"/>
          <w:lang w:val="ru-RU"/>
        </w:rPr>
        <w:t>.</w:t>
      </w:r>
      <w:r w:rsidR="003E00CE">
        <w:rPr>
          <w:sz w:val="24"/>
          <w:szCs w:val="24"/>
        </w:rPr>
        <w:t>doc</w:t>
      </w:r>
      <w:r w:rsidR="003E00CE" w:rsidRPr="003E00C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sr-Cyrl-RS"/>
        </w:rPr>
        <w:t>у прилогу)</w:t>
      </w:r>
      <w:r>
        <w:rPr>
          <w:sz w:val="24"/>
          <w:szCs w:val="24"/>
          <w:lang w:val="tr-TR"/>
        </w:rPr>
        <w:t>.</w:t>
      </w:r>
    </w:p>
    <w:p w14:paraId="0A0D2F05" w14:textId="77777777" w:rsidR="00860FD9" w:rsidRPr="00ED6F4D" w:rsidRDefault="00860FD9" w:rsidP="00860FD9">
      <w:pPr>
        <w:spacing w:before="100" w:beforeAutospacing="1" w:after="100" w:afterAutospacing="1"/>
        <w:jc w:val="both"/>
        <w:rPr>
          <w:lang w:val="ru-RU"/>
        </w:rPr>
      </w:pPr>
      <w:r w:rsidRPr="00ED6F4D">
        <w:rPr>
          <w:lang w:val="ru-RU"/>
        </w:rPr>
        <w:t>Непотпуни предлози, као и предлози примљени након наведеног рока неће бити разматрани.</w:t>
      </w:r>
    </w:p>
    <w:p w14:paraId="36D17BCE" w14:textId="77777777" w:rsidR="00BD3EE8" w:rsidRDefault="00BD3EE8" w:rsidP="00622047">
      <w:pPr>
        <w:rPr>
          <w:b/>
          <w:lang w:val="sr-Cyrl-CS"/>
        </w:rPr>
      </w:pPr>
      <w:r w:rsidRPr="004B5AB5">
        <w:rPr>
          <w:b/>
          <w:lang w:val="sr-Cyrl-CS"/>
        </w:rPr>
        <w:t>Селекција пројектних предлога</w:t>
      </w:r>
    </w:p>
    <w:p w14:paraId="1D874F07" w14:textId="77777777" w:rsidR="004B5AB5" w:rsidRPr="004B5AB5" w:rsidRDefault="004B5AB5" w:rsidP="00622047">
      <w:pPr>
        <w:rPr>
          <w:b/>
          <w:lang w:val="sr-Cyrl-CS"/>
        </w:rPr>
      </w:pPr>
    </w:p>
    <w:p w14:paraId="6AEF7411" w14:textId="2C674415" w:rsidR="00BD3EE8" w:rsidRDefault="00BD3EE8" w:rsidP="00FB11A8">
      <w:pPr>
        <w:jc w:val="both"/>
        <w:rPr>
          <w:lang w:val="sr-Cyrl-CS"/>
        </w:rPr>
      </w:pPr>
      <w:r w:rsidRPr="003F2C7E">
        <w:rPr>
          <w:lang w:val="sr-Cyrl-CS"/>
        </w:rPr>
        <w:t xml:space="preserve">Коначну одлуку о пројектима који су одобрени за суфинансирање доноси Мешовити комитет за научну и технолошку сарадњу Републике Србије и Народне Републике Кине. </w:t>
      </w:r>
      <w:r w:rsidRPr="003F2C7E">
        <w:rPr>
          <w:lang w:val="sr-Cyrl-CS"/>
        </w:rPr>
        <w:lastRenderedPageBreak/>
        <w:t>Одлука ће бити з</w:t>
      </w:r>
      <w:r w:rsidR="001E3243">
        <w:rPr>
          <w:lang w:val="sr-Cyrl-CS"/>
        </w:rPr>
        <w:t>аснов</w:t>
      </w:r>
      <w:r w:rsidRPr="003F2C7E">
        <w:rPr>
          <w:lang w:val="sr-Cyrl-CS"/>
        </w:rPr>
        <w:t>ана на резултатима евалуације у свакој земљи, при чему ће од утицаја бити следећи критеријуми:</w:t>
      </w:r>
    </w:p>
    <w:p w14:paraId="7F4496AD" w14:textId="77777777" w:rsidR="00F352B4" w:rsidRPr="008A13FC" w:rsidRDefault="00F352B4" w:rsidP="00F264C7">
      <w:pPr>
        <w:numPr>
          <w:ilvl w:val="0"/>
          <w:numId w:val="14"/>
        </w:numPr>
        <w:shd w:val="clear" w:color="auto" w:fill="FFFFFF"/>
        <w:spacing w:line="390" w:lineRule="atLeast"/>
        <w:ind w:left="1080"/>
        <w:jc w:val="both"/>
        <w:textAlignment w:val="baseline"/>
        <w:rPr>
          <w:lang w:val="ru-RU"/>
        </w:rPr>
      </w:pPr>
      <w:r w:rsidRPr="008A13FC">
        <w:rPr>
          <w:lang w:val="ru-RU"/>
        </w:rPr>
        <w:t>Квалитет и актуелност предложеног пројекта;</w:t>
      </w:r>
    </w:p>
    <w:p w14:paraId="05555746" w14:textId="24F720F1" w:rsidR="00F352B4" w:rsidRPr="008A13FC" w:rsidRDefault="00F352B4" w:rsidP="00F264C7">
      <w:pPr>
        <w:numPr>
          <w:ilvl w:val="0"/>
          <w:numId w:val="14"/>
        </w:numPr>
        <w:shd w:val="clear" w:color="auto" w:fill="FFFFFF"/>
        <w:spacing w:line="390" w:lineRule="atLeast"/>
        <w:ind w:left="1080"/>
        <w:jc w:val="both"/>
        <w:textAlignment w:val="baseline"/>
        <w:rPr>
          <w:lang w:val="ru-RU"/>
        </w:rPr>
      </w:pPr>
      <w:r w:rsidRPr="008A13FC">
        <w:rPr>
          <w:lang w:val="ru-RU"/>
        </w:rPr>
        <w:t>Значај и достижност пост</w:t>
      </w:r>
      <w:r w:rsidR="001E3243">
        <w:rPr>
          <w:lang w:val="sr-Cyrl-RS"/>
        </w:rPr>
        <w:t>а</w:t>
      </w:r>
      <w:r w:rsidRPr="008A13FC">
        <w:rPr>
          <w:lang w:val="ru-RU"/>
        </w:rPr>
        <w:t>вљених циљева;</w:t>
      </w:r>
    </w:p>
    <w:p w14:paraId="3601C59D" w14:textId="1115111E" w:rsidR="00F352B4" w:rsidRPr="008A13FC" w:rsidRDefault="00F352B4" w:rsidP="00F264C7">
      <w:pPr>
        <w:numPr>
          <w:ilvl w:val="0"/>
          <w:numId w:val="14"/>
        </w:numPr>
        <w:shd w:val="clear" w:color="auto" w:fill="FFFFFF"/>
        <w:spacing w:line="390" w:lineRule="atLeast"/>
        <w:ind w:left="1080"/>
        <w:jc w:val="both"/>
        <w:textAlignment w:val="baseline"/>
        <w:rPr>
          <w:lang w:val="ru-RU"/>
        </w:rPr>
      </w:pPr>
      <w:r w:rsidRPr="008A13FC">
        <w:rPr>
          <w:lang w:val="ru-RU"/>
        </w:rPr>
        <w:t>Усклађеност плана активности са темом пројекта;</w:t>
      </w:r>
    </w:p>
    <w:p w14:paraId="2F7E6024" w14:textId="77CC4F02" w:rsidR="00F6323D" w:rsidRPr="008A13FC" w:rsidRDefault="00F352B4" w:rsidP="00F264C7">
      <w:pPr>
        <w:numPr>
          <w:ilvl w:val="0"/>
          <w:numId w:val="14"/>
        </w:numPr>
        <w:shd w:val="clear" w:color="auto" w:fill="FFFFFF"/>
        <w:spacing w:line="390" w:lineRule="atLeast"/>
        <w:ind w:left="1080"/>
        <w:jc w:val="both"/>
        <w:textAlignment w:val="baseline"/>
      </w:pPr>
      <w:r w:rsidRPr="008A13FC">
        <w:t xml:space="preserve">Остварљивост и применљивост резултата </w:t>
      </w:r>
    </w:p>
    <w:p w14:paraId="161984CE" w14:textId="77777777" w:rsidR="00F264C7" w:rsidRDefault="00F264C7" w:rsidP="003F2C7E">
      <w:pPr>
        <w:shd w:val="clear" w:color="auto" w:fill="FFFFFF"/>
        <w:spacing w:line="390" w:lineRule="atLeast"/>
        <w:jc w:val="both"/>
        <w:textAlignment w:val="baseline"/>
        <w:rPr>
          <w:b/>
          <w:lang w:val="sr-Cyrl-CS"/>
        </w:rPr>
      </w:pPr>
    </w:p>
    <w:p w14:paraId="1D11071D" w14:textId="09A18FE2" w:rsidR="00E00F48" w:rsidRDefault="00E00F48" w:rsidP="003F2C7E">
      <w:pPr>
        <w:shd w:val="clear" w:color="auto" w:fill="FFFFFF"/>
        <w:spacing w:line="390" w:lineRule="atLeast"/>
        <w:jc w:val="both"/>
        <w:textAlignment w:val="baseline"/>
        <w:rPr>
          <w:lang w:val="sr-Cyrl-CS"/>
        </w:rPr>
      </w:pPr>
      <w:r w:rsidRPr="00645217">
        <w:rPr>
          <w:b/>
          <w:lang w:val="sr-Cyrl-CS"/>
        </w:rPr>
        <w:t>Додатне информације</w:t>
      </w:r>
      <w:r>
        <w:rPr>
          <w:lang w:val="sr-Cyrl-CS"/>
        </w:rPr>
        <w:t>:</w:t>
      </w:r>
    </w:p>
    <w:p w14:paraId="314A9D62" w14:textId="77777777" w:rsidR="00E00F48" w:rsidRDefault="00E00F48" w:rsidP="00E00F48">
      <w:pPr>
        <w:rPr>
          <w:lang w:val="sr-Cyrl-CS"/>
        </w:rPr>
      </w:pPr>
    </w:p>
    <w:tbl>
      <w:tblPr>
        <w:tblW w:w="7419" w:type="dxa"/>
        <w:tblLayout w:type="fixed"/>
        <w:tblLook w:val="04A0" w:firstRow="1" w:lastRow="0" w:firstColumn="1" w:lastColumn="0" w:noHBand="0" w:noVBand="1"/>
      </w:tblPr>
      <w:tblGrid>
        <w:gridCol w:w="6390"/>
        <w:gridCol w:w="1029"/>
      </w:tblGrid>
      <w:tr w:rsidR="00E00F48" w:rsidRPr="001E3243" w14:paraId="3DF221C1" w14:textId="77777777" w:rsidTr="00F264C7">
        <w:trPr>
          <w:trHeight w:val="1"/>
        </w:trPr>
        <w:tc>
          <w:tcPr>
            <w:tcW w:w="6390" w:type="dxa"/>
          </w:tcPr>
          <w:p w14:paraId="168474C6" w14:textId="5ABB58DB" w:rsidR="00E00F48" w:rsidRDefault="008E2E90" w:rsidP="00AC5271">
            <w:pPr>
              <w:rPr>
                <w:lang w:val="sr-Cyrl-CS"/>
              </w:rPr>
            </w:pPr>
            <w:r>
              <w:rPr>
                <w:lang w:val="sr-Cyrl-RS"/>
              </w:rPr>
              <w:t>м</w:t>
            </w:r>
            <w:r w:rsidR="00E00F48">
              <w:rPr>
                <w:lang w:val="en-US"/>
              </w:rPr>
              <w:t>p</w:t>
            </w:r>
            <w:r w:rsidR="00E00F48" w:rsidRPr="00C91AFB">
              <w:rPr>
                <w:lang w:val="ru-RU"/>
              </w:rPr>
              <w:t xml:space="preserve"> </w:t>
            </w:r>
            <w:r w:rsidR="00E00F48">
              <w:rPr>
                <w:lang w:val="sr-Cyrl-CS"/>
              </w:rPr>
              <w:t>Светлана Богдановић</w:t>
            </w:r>
          </w:p>
          <w:p w14:paraId="466C27E5" w14:textId="77777777" w:rsidR="00E00F48" w:rsidRPr="00E00F48" w:rsidRDefault="00E00F48" w:rsidP="00AC5271">
            <w:pPr>
              <w:rPr>
                <w:lang w:val="sr-Cyrl-RS"/>
              </w:rPr>
            </w:pPr>
            <w:r>
              <w:rPr>
                <w:lang w:val="sr-Cyrl-CS"/>
              </w:rPr>
              <w:t>Министарство науке</w:t>
            </w:r>
            <w:r>
              <w:rPr>
                <w:lang w:val="sr-Latn-RS"/>
              </w:rPr>
              <w:t>,</w:t>
            </w:r>
            <w:r>
              <w:rPr>
                <w:lang w:val="sr-Cyrl-CS"/>
              </w:rPr>
              <w:t xml:space="preserve"> технолошког развоја</w:t>
            </w:r>
            <w:r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>и иновација</w:t>
            </w:r>
          </w:p>
          <w:p w14:paraId="3E434F96" w14:textId="77777777" w:rsidR="00E00F48" w:rsidRDefault="00E00F48" w:rsidP="00AC5271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11000 Београд, </w:t>
            </w:r>
          </w:p>
          <w:p w14:paraId="37510DB3" w14:textId="77777777" w:rsidR="00E00F48" w:rsidRDefault="00E00F48" w:rsidP="00AC5271">
            <w:pPr>
              <w:rPr>
                <w:lang w:val="sr-Cyrl-CS"/>
              </w:rPr>
            </w:pPr>
            <w:r>
              <w:rPr>
                <w:lang w:val="sr-Cyrl-CS"/>
              </w:rPr>
              <w:t>Немањина 22 – 26</w:t>
            </w:r>
          </w:p>
          <w:p w14:paraId="55A93851" w14:textId="77777777" w:rsidR="00E00F48" w:rsidRDefault="00E00F48" w:rsidP="00AC5271">
            <w:pPr>
              <w:rPr>
                <w:lang w:val="sr-Cyrl-CS"/>
              </w:rPr>
            </w:pPr>
            <w:r>
              <w:rPr>
                <w:lang w:val="sr-Cyrl-CS"/>
              </w:rPr>
              <w:t>Тел: +381 11 3616 529</w:t>
            </w:r>
          </w:p>
          <w:p w14:paraId="23F60076" w14:textId="6C317304" w:rsidR="00E00F48" w:rsidRPr="00F264C7" w:rsidRDefault="00F264C7" w:rsidP="008A13FC">
            <w:pPr>
              <w:pStyle w:val="BodyText"/>
              <w:spacing w:after="0" w:line="240" w:lineRule="auto"/>
              <w:jc w:val="left"/>
              <w:rPr>
                <w:lang w:val="sr-Cyrl-CS"/>
              </w:rPr>
            </w:pPr>
            <w:hyperlink r:id="rId10" w:history="1">
              <w:r w:rsidRPr="00D000AE">
                <w:rPr>
                  <w:rStyle w:val="Hyperlink"/>
                  <w:rFonts w:ascii="Calibri" w:hAnsi="Calibri"/>
                  <w:lang w:val="en-US"/>
                </w:rPr>
                <w:t>s</w:t>
              </w:r>
              <w:r w:rsidRPr="00D000AE">
                <w:rPr>
                  <w:rStyle w:val="Hyperlink"/>
                  <w:lang w:val="en-US"/>
                </w:rPr>
                <w:t>vetlana</w:t>
              </w:r>
              <w:r w:rsidRPr="00F264C7">
                <w:rPr>
                  <w:rStyle w:val="Hyperlink"/>
                  <w:lang w:val="sr-Cyrl-CS"/>
                </w:rPr>
                <w:t>.</w:t>
              </w:r>
              <w:r w:rsidRPr="00D000AE">
                <w:rPr>
                  <w:rStyle w:val="Hyperlink"/>
                  <w:lang w:val="en-US"/>
                </w:rPr>
                <w:t>bogdanovic</w:t>
              </w:r>
              <w:r w:rsidRPr="00F264C7">
                <w:rPr>
                  <w:rStyle w:val="Hyperlink"/>
                  <w:lang w:val="sr-Cyrl-CS"/>
                </w:rPr>
                <w:t>@</w:t>
              </w:r>
              <w:r w:rsidRPr="00D000AE">
                <w:rPr>
                  <w:rStyle w:val="Hyperlink"/>
                  <w:lang w:val="en-US"/>
                </w:rPr>
                <w:t>n</w:t>
              </w:r>
              <w:r w:rsidRPr="00D000AE">
                <w:rPr>
                  <w:rStyle w:val="Hyperlink"/>
                  <w:lang w:val="sr-Latn-RS"/>
                </w:rPr>
                <w:t>itra</w:t>
              </w:r>
              <w:r w:rsidRPr="00F264C7">
                <w:rPr>
                  <w:rStyle w:val="Hyperlink"/>
                  <w:lang w:val="sr-Cyrl-CS"/>
                </w:rPr>
                <w:t>.</w:t>
              </w:r>
              <w:r w:rsidRPr="00D000AE">
                <w:rPr>
                  <w:rStyle w:val="Hyperlink"/>
                  <w:lang w:val="en-US"/>
                </w:rPr>
                <w:t>gov</w:t>
              </w:r>
              <w:r w:rsidRPr="00F264C7">
                <w:rPr>
                  <w:rStyle w:val="Hyperlink"/>
                  <w:lang w:val="sr-Cyrl-CS"/>
                </w:rPr>
                <w:t>.</w:t>
              </w:r>
              <w:r w:rsidRPr="00D000AE">
                <w:rPr>
                  <w:rStyle w:val="Hyperlink"/>
                  <w:lang w:val="en-US"/>
                </w:rPr>
                <w:t>rs</w:t>
              </w:r>
            </w:hyperlink>
          </w:p>
        </w:tc>
        <w:tc>
          <w:tcPr>
            <w:tcW w:w="1029" w:type="dxa"/>
          </w:tcPr>
          <w:p w14:paraId="188D6CD8" w14:textId="38BE5417" w:rsidR="00D55ED7" w:rsidRPr="00F264C7" w:rsidRDefault="00E00F48" w:rsidP="001F25EE">
            <w:pPr>
              <w:spacing w:after="240"/>
              <w:rPr>
                <w:lang w:val="sr-Cyrl-CS"/>
              </w:rPr>
            </w:pPr>
            <w:r w:rsidRPr="00F264C7">
              <w:rPr>
                <w:lang w:val="sr-Cyrl-CS"/>
              </w:rPr>
              <w:t xml:space="preserve"> </w:t>
            </w:r>
          </w:p>
          <w:p w14:paraId="726B4596" w14:textId="78ACBC8F" w:rsidR="00E00F48" w:rsidRPr="00F264C7" w:rsidRDefault="00E00F48" w:rsidP="00AC5271">
            <w:pPr>
              <w:spacing w:after="240"/>
              <w:rPr>
                <w:lang w:val="sr-Cyrl-CS"/>
              </w:rPr>
            </w:pPr>
          </w:p>
          <w:p w14:paraId="1859893A" w14:textId="77777777" w:rsidR="00E00F48" w:rsidRPr="00F264C7" w:rsidRDefault="00E00F48" w:rsidP="00AC5271">
            <w:pPr>
              <w:spacing w:after="240"/>
              <w:rPr>
                <w:rFonts w:ascii="Calibri" w:hAnsi="Calibri"/>
                <w:lang w:val="sr-Cyrl-CS"/>
              </w:rPr>
            </w:pPr>
          </w:p>
        </w:tc>
      </w:tr>
      <w:tr w:rsidR="00D55ED7" w:rsidRPr="001E3243" w14:paraId="33C0D63F" w14:textId="77777777" w:rsidTr="00F264C7">
        <w:trPr>
          <w:trHeight w:val="384"/>
        </w:trPr>
        <w:tc>
          <w:tcPr>
            <w:tcW w:w="6390" w:type="dxa"/>
          </w:tcPr>
          <w:p w14:paraId="0D05BEFC" w14:textId="77777777" w:rsidR="00D55ED7" w:rsidRPr="00F264C7" w:rsidRDefault="00D55ED7" w:rsidP="00AC5271">
            <w:pPr>
              <w:rPr>
                <w:lang w:val="sr-Cyrl-CS"/>
              </w:rPr>
            </w:pPr>
          </w:p>
        </w:tc>
        <w:tc>
          <w:tcPr>
            <w:tcW w:w="1029" w:type="dxa"/>
          </w:tcPr>
          <w:p w14:paraId="307C832B" w14:textId="77777777" w:rsidR="00D55ED7" w:rsidRPr="00F264C7" w:rsidRDefault="00D55ED7" w:rsidP="00AC5271">
            <w:pPr>
              <w:spacing w:after="240"/>
              <w:rPr>
                <w:lang w:val="sr-Cyrl-CS"/>
              </w:rPr>
            </w:pPr>
          </w:p>
        </w:tc>
      </w:tr>
    </w:tbl>
    <w:p w14:paraId="6CAC0D57" w14:textId="77777777" w:rsidR="00430E00" w:rsidRPr="00F264C7" w:rsidRDefault="00430E00" w:rsidP="00F264C7">
      <w:pPr>
        <w:rPr>
          <w:lang w:val="sr-Cyrl-CS"/>
        </w:rPr>
      </w:pPr>
    </w:p>
    <w:sectPr w:rsidR="00430E00" w:rsidRPr="00F264C7" w:rsidSect="00316915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453F2" w14:textId="77777777" w:rsidR="00F32FAE" w:rsidRDefault="00F32FAE" w:rsidP="00B435E9">
      <w:r>
        <w:separator/>
      </w:r>
    </w:p>
  </w:endnote>
  <w:endnote w:type="continuationSeparator" w:id="0">
    <w:p w14:paraId="1FAE4581" w14:textId="77777777" w:rsidR="00F32FAE" w:rsidRDefault="00F32FAE" w:rsidP="00B43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FF71D" w14:textId="77777777" w:rsidR="00F32FAE" w:rsidRDefault="00F32FAE" w:rsidP="00B435E9">
      <w:r>
        <w:separator/>
      </w:r>
    </w:p>
  </w:footnote>
  <w:footnote w:type="continuationSeparator" w:id="0">
    <w:p w14:paraId="3817EA0E" w14:textId="77777777" w:rsidR="00F32FAE" w:rsidRDefault="00F32FAE" w:rsidP="00B435E9">
      <w:r>
        <w:continuationSeparator/>
      </w:r>
    </w:p>
  </w:footnote>
  <w:footnote w:id="1">
    <w:p w14:paraId="2FEE030B" w14:textId="77777777" w:rsidR="00B435E9" w:rsidRDefault="00B435E9" w:rsidP="00B435E9">
      <w:pPr>
        <w:pStyle w:val="FootnoteText"/>
        <w:rPr>
          <w:lang w:val="sr-Cyrl-RS"/>
        </w:rPr>
      </w:pPr>
      <w:r>
        <w:rPr>
          <w:rStyle w:val="FootnoteReference"/>
          <w:lang w:val="sr-Latn-RS"/>
        </w:rPr>
        <w:t>[1]</w:t>
      </w:r>
      <w:r>
        <w:rPr>
          <w:lang w:val="sr-Latn-RS"/>
        </w:rPr>
        <w:t xml:space="preserve"> Оправданост прекида/застоја/мировања у истраживачком раду од значаја за стицање звања – на пример, привремена спреченост за рад, одсуство, укључујући породиљско одсуство или одсуство са рада ради (посебне) неге детета или друге особе – може се узети у обзир при оцени и утврђивању трајања периода од 10 година, али иста мора бити адекватно образложена.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5A62"/>
    <w:multiLevelType w:val="multilevel"/>
    <w:tmpl w:val="58C86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D5099B"/>
    <w:multiLevelType w:val="multilevel"/>
    <w:tmpl w:val="60005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CB67D9"/>
    <w:multiLevelType w:val="hybridMultilevel"/>
    <w:tmpl w:val="A87C43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926A37"/>
    <w:multiLevelType w:val="multilevel"/>
    <w:tmpl w:val="2BCEC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5B35AC"/>
    <w:multiLevelType w:val="multilevel"/>
    <w:tmpl w:val="9C68DD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D97D62"/>
    <w:multiLevelType w:val="multilevel"/>
    <w:tmpl w:val="C6F89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690248"/>
    <w:multiLevelType w:val="multilevel"/>
    <w:tmpl w:val="5E52E8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9A34FA"/>
    <w:multiLevelType w:val="multilevel"/>
    <w:tmpl w:val="0D9EA9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673BE2"/>
    <w:multiLevelType w:val="multilevel"/>
    <w:tmpl w:val="FA2C24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EF0197"/>
    <w:multiLevelType w:val="multilevel"/>
    <w:tmpl w:val="3E5CB6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DD0CFC"/>
    <w:multiLevelType w:val="multilevel"/>
    <w:tmpl w:val="99E443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817D4C"/>
    <w:multiLevelType w:val="multilevel"/>
    <w:tmpl w:val="644066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1539C6"/>
    <w:multiLevelType w:val="multilevel"/>
    <w:tmpl w:val="38B4B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D803FA5"/>
    <w:multiLevelType w:val="hybridMultilevel"/>
    <w:tmpl w:val="E3245FEE"/>
    <w:lvl w:ilvl="0" w:tplc="5C4C38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4A6C87"/>
    <w:multiLevelType w:val="multilevel"/>
    <w:tmpl w:val="95F08C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1C41C4"/>
    <w:multiLevelType w:val="hybridMultilevel"/>
    <w:tmpl w:val="73784F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C20504"/>
    <w:multiLevelType w:val="hybridMultilevel"/>
    <w:tmpl w:val="E04AF4A2"/>
    <w:lvl w:ilvl="0" w:tplc="B2D650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544934">
    <w:abstractNumId w:val="13"/>
  </w:num>
  <w:num w:numId="2" w16cid:durableId="802574461">
    <w:abstractNumId w:val="2"/>
  </w:num>
  <w:num w:numId="3" w16cid:durableId="1936596797">
    <w:abstractNumId w:val="15"/>
  </w:num>
  <w:num w:numId="4" w16cid:durableId="36703972">
    <w:abstractNumId w:val="0"/>
  </w:num>
  <w:num w:numId="5" w16cid:durableId="1070621456">
    <w:abstractNumId w:val="8"/>
  </w:num>
  <w:num w:numId="6" w16cid:durableId="53507083">
    <w:abstractNumId w:val="6"/>
  </w:num>
  <w:num w:numId="7" w16cid:durableId="2106261664">
    <w:abstractNumId w:val="7"/>
  </w:num>
  <w:num w:numId="8" w16cid:durableId="972364870">
    <w:abstractNumId w:val="12"/>
  </w:num>
  <w:num w:numId="9" w16cid:durableId="451754828">
    <w:abstractNumId w:val="10"/>
  </w:num>
  <w:num w:numId="10" w16cid:durableId="711927624">
    <w:abstractNumId w:val="3"/>
  </w:num>
  <w:num w:numId="11" w16cid:durableId="1323848558">
    <w:abstractNumId w:val="9"/>
  </w:num>
  <w:num w:numId="12" w16cid:durableId="2077585294">
    <w:abstractNumId w:val="1"/>
  </w:num>
  <w:num w:numId="13" w16cid:durableId="972516665">
    <w:abstractNumId w:val="14"/>
  </w:num>
  <w:num w:numId="14" w16cid:durableId="620919382">
    <w:abstractNumId w:val="5"/>
  </w:num>
  <w:num w:numId="15" w16cid:durableId="1801419071">
    <w:abstractNumId w:val="4"/>
  </w:num>
  <w:num w:numId="16" w16cid:durableId="66191616">
    <w:abstractNumId w:val="11"/>
  </w:num>
  <w:num w:numId="17" w16cid:durableId="8225080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20E"/>
    <w:rsid w:val="000402BC"/>
    <w:rsid w:val="00041209"/>
    <w:rsid w:val="00065FE0"/>
    <w:rsid w:val="00073E52"/>
    <w:rsid w:val="00080DD4"/>
    <w:rsid w:val="00090383"/>
    <w:rsid w:val="000B3168"/>
    <w:rsid w:val="000D0717"/>
    <w:rsid w:val="000D5081"/>
    <w:rsid w:val="000E42CE"/>
    <w:rsid w:val="000F0873"/>
    <w:rsid w:val="001268B1"/>
    <w:rsid w:val="0013157B"/>
    <w:rsid w:val="001436FD"/>
    <w:rsid w:val="00144B92"/>
    <w:rsid w:val="00170E7C"/>
    <w:rsid w:val="001831AD"/>
    <w:rsid w:val="001E022F"/>
    <w:rsid w:val="001E3243"/>
    <w:rsid w:val="001F25EE"/>
    <w:rsid w:val="002110DD"/>
    <w:rsid w:val="00215EA6"/>
    <w:rsid w:val="00223AC5"/>
    <w:rsid w:val="00251CDE"/>
    <w:rsid w:val="002548BE"/>
    <w:rsid w:val="002573F7"/>
    <w:rsid w:val="002633DF"/>
    <w:rsid w:val="00264879"/>
    <w:rsid w:val="002821CA"/>
    <w:rsid w:val="002A4DCD"/>
    <w:rsid w:val="002A79AF"/>
    <w:rsid w:val="002B5BDE"/>
    <w:rsid w:val="002D6413"/>
    <w:rsid w:val="002D6672"/>
    <w:rsid w:val="003100BD"/>
    <w:rsid w:val="00315614"/>
    <w:rsid w:val="00316915"/>
    <w:rsid w:val="003230D6"/>
    <w:rsid w:val="00327758"/>
    <w:rsid w:val="003375B8"/>
    <w:rsid w:val="003416F3"/>
    <w:rsid w:val="00350CD4"/>
    <w:rsid w:val="00357BB8"/>
    <w:rsid w:val="00360C2C"/>
    <w:rsid w:val="0036175E"/>
    <w:rsid w:val="00366F98"/>
    <w:rsid w:val="00382E0C"/>
    <w:rsid w:val="00391496"/>
    <w:rsid w:val="0039653C"/>
    <w:rsid w:val="003A1E75"/>
    <w:rsid w:val="003A2515"/>
    <w:rsid w:val="003A5646"/>
    <w:rsid w:val="003C35DF"/>
    <w:rsid w:val="003E00CE"/>
    <w:rsid w:val="003E194E"/>
    <w:rsid w:val="003F2C7E"/>
    <w:rsid w:val="00405E63"/>
    <w:rsid w:val="00430E00"/>
    <w:rsid w:val="0044430D"/>
    <w:rsid w:val="00482498"/>
    <w:rsid w:val="00486647"/>
    <w:rsid w:val="0049282A"/>
    <w:rsid w:val="004A2F7D"/>
    <w:rsid w:val="004B5AB5"/>
    <w:rsid w:val="004F408A"/>
    <w:rsid w:val="004F4B1F"/>
    <w:rsid w:val="004F5EED"/>
    <w:rsid w:val="00521623"/>
    <w:rsid w:val="00527821"/>
    <w:rsid w:val="00530FE1"/>
    <w:rsid w:val="00535A2B"/>
    <w:rsid w:val="005868DC"/>
    <w:rsid w:val="00587BD8"/>
    <w:rsid w:val="00592554"/>
    <w:rsid w:val="00595C8F"/>
    <w:rsid w:val="005F0775"/>
    <w:rsid w:val="00622047"/>
    <w:rsid w:val="00645217"/>
    <w:rsid w:val="00692243"/>
    <w:rsid w:val="006A1709"/>
    <w:rsid w:val="006D5A2F"/>
    <w:rsid w:val="006D5D12"/>
    <w:rsid w:val="006F6E1C"/>
    <w:rsid w:val="007303FB"/>
    <w:rsid w:val="0073395D"/>
    <w:rsid w:val="00744204"/>
    <w:rsid w:val="007503DE"/>
    <w:rsid w:val="00776B5B"/>
    <w:rsid w:val="00797621"/>
    <w:rsid w:val="007B39B1"/>
    <w:rsid w:val="007C3EB2"/>
    <w:rsid w:val="007C3FCD"/>
    <w:rsid w:val="007F7733"/>
    <w:rsid w:val="00805D70"/>
    <w:rsid w:val="008063AD"/>
    <w:rsid w:val="008224A3"/>
    <w:rsid w:val="00843A43"/>
    <w:rsid w:val="00860FD9"/>
    <w:rsid w:val="00864123"/>
    <w:rsid w:val="00897403"/>
    <w:rsid w:val="008A13FC"/>
    <w:rsid w:val="008A4913"/>
    <w:rsid w:val="008E2E90"/>
    <w:rsid w:val="009B103C"/>
    <w:rsid w:val="009B153B"/>
    <w:rsid w:val="009B53F3"/>
    <w:rsid w:val="009C2A41"/>
    <w:rsid w:val="009D771D"/>
    <w:rsid w:val="009E311E"/>
    <w:rsid w:val="00A248DF"/>
    <w:rsid w:val="00A25443"/>
    <w:rsid w:val="00A57AB0"/>
    <w:rsid w:val="00A60E52"/>
    <w:rsid w:val="00A729F1"/>
    <w:rsid w:val="00A74766"/>
    <w:rsid w:val="00A81C64"/>
    <w:rsid w:val="00AA29D0"/>
    <w:rsid w:val="00AB1E5B"/>
    <w:rsid w:val="00AB47F8"/>
    <w:rsid w:val="00AB6C03"/>
    <w:rsid w:val="00AE48F1"/>
    <w:rsid w:val="00AF1148"/>
    <w:rsid w:val="00B01195"/>
    <w:rsid w:val="00B0695B"/>
    <w:rsid w:val="00B10DC1"/>
    <w:rsid w:val="00B25E9C"/>
    <w:rsid w:val="00B435E9"/>
    <w:rsid w:val="00B473AA"/>
    <w:rsid w:val="00B52284"/>
    <w:rsid w:val="00B74F1F"/>
    <w:rsid w:val="00B85487"/>
    <w:rsid w:val="00BA1886"/>
    <w:rsid w:val="00BA7745"/>
    <w:rsid w:val="00BC2760"/>
    <w:rsid w:val="00BD3EE8"/>
    <w:rsid w:val="00BF61CC"/>
    <w:rsid w:val="00BF6656"/>
    <w:rsid w:val="00C2196B"/>
    <w:rsid w:val="00C4100B"/>
    <w:rsid w:val="00C43D06"/>
    <w:rsid w:val="00C74349"/>
    <w:rsid w:val="00C91AFB"/>
    <w:rsid w:val="00CB3E68"/>
    <w:rsid w:val="00CB40B4"/>
    <w:rsid w:val="00CB4627"/>
    <w:rsid w:val="00CC7414"/>
    <w:rsid w:val="00CC7BA5"/>
    <w:rsid w:val="00CE0FAC"/>
    <w:rsid w:val="00CE557D"/>
    <w:rsid w:val="00CF3CFB"/>
    <w:rsid w:val="00D01878"/>
    <w:rsid w:val="00D01D77"/>
    <w:rsid w:val="00D11CE8"/>
    <w:rsid w:val="00D55ED7"/>
    <w:rsid w:val="00D5661F"/>
    <w:rsid w:val="00D61DFE"/>
    <w:rsid w:val="00D66A42"/>
    <w:rsid w:val="00DD78E1"/>
    <w:rsid w:val="00DE0671"/>
    <w:rsid w:val="00DE420E"/>
    <w:rsid w:val="00DE4C59"/>
    <w:rsid w:val="00E00F48"/>
    <w:rsid w:val="00E03800"/>
    <w:rsid w:val="00E1210F"/>
    <w:rsid w:val="00E20710"/>
    <w:rsid w:val="00E2781E"/>
    <w:rsid w:val="00E3088E"/>
    <w:rsid w:val="00E317EF"/>
    <w:rsid w:val="00E3525E"/>
    <w:rsid w:val="00E545C1"/>
    <w:rsid w:val="00E72502"/>
    <w:rsid w:val="00E8061A"/>
    <w:rsid w:val="00EC1C9E"/>
    <w:rsid w:val="00ED0D63"/>
    <w:rsid w:val="00EF0D54"/>
    <w:rsid w:val="00F1550A"/>
    <w:rsid w:val="00F264C7"/>
    <w:rsid w:val="00F32FAE"/>
    <w:rsid w:val="00F352B4"/>
    <w:rsid w:val="00F52AA4"/>
    <w:rsid w:val="00F54ABB"/>
    <w:rsid w:val="00F6323D"/>
    <w:rsid w:val="00F85D0B"/>
    <w:rsid w:val="00F8733D"/>
    <w:rsid w:val="00FB11A8"/>
    <w:rsid w:val="00FC19E1"/>
    <w:rsid w:val="00FF32B5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518081"/>
  <w15:docId w15:val="{33A11C1C-83E5-4BF8-9461-F2B23BCF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496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303F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16F3"/>
    <w:rPr>
      <w:color w:val="800080"/>
      <w:u w:val="single"/>
    </w:rPr>
  </w:style>
  <w:style w:type="paragraph" w:styleId="BalloonText">
    <w:name w:val="Balloon Text"/>
    <w:basedOn w:val="Normal"/>
    <w:semiHidden/>
    <w:rsid w:val="00805D7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430E00"/>
    <w:pPr>
      <w:spacing w:after="120" w:line="360" w:lineRule="atLeast"/>
      <w:jc w:val="both"/>
    </w:pPr>
    <w:rPr>
      <w:rFonts w:ascii="Palatino" w:hAnsi="Palatino"/>
      <w:szCs w:val="20"/>
    </w:rPr>
  </w:style>
  <w:style w:type="character" w:customStyle="1" w:styleId="BodyTextChar">
    <w:name w:val="Body Text Char"/>
    <w:basedOn w:val="DefaultParagraphFont"/>
    <w:link w:val="BodyText"/>
    <w:rsid w:val="00430E00"/>
    <w:rPr>
      <w:rFonts w:ascii="Palatino" w:hAnsi="Palatino"/>
      <w:sz w:val="24"/>
    </w:rPr>
  </w:style>
  <w:style w:type="paragraph" w:styleId="NormalWeb">
    <w:name w:val="Normal (Web)"/>
    <w:basedOn w:val="Normal"/>
    <w:uiPriority w:val="99"/>
    <w:unhideWhenUsed/>
    <w:rsid w:val="0044430D"/>
    <w:pPr>
      <w:spacing w:before="100" w:beforeAutospacing="1" w:after="100" w:afterAutospacing="1"/>
    </w:pPr>
    <w:rPr>
      <w:lang w:val="en-US"/>
    </w:rPr>
  </w:style>
  <w:style w:type="character" w:styleId="Strong">
    <w:name w:val="Strong"/>
    <w:basedOn w:val="DefaultParagraphFont"/>
    <w:uiPriority w:val="22"/>
    <w:qFormat/>
    <w:rsid w:val="0044430D"/>
    <w:rPr>
      <w:b/>
      <w:bCs/>
    </w:rPr>
  </w:style>
  <w:style w:type="paragraph" w:styleId="ListParagraph">
    <w:name w:val="List Paragraph"/>
    <w:basedOn w:val="Normal"/>
    <w:uiPriority w:val="34"/>
    <w:qFormat/>
    <w:rsid w:val="0044430D"/>
    <w:pPr>
      <w:ind w:left="720"/>
      <w:contextualSpacing/>
    </w:pPr>
  </w:style>
  <w:style w:type="paragraph" w:styleId="NoSpacing">
    <w:name w:val="No Spacing"/>
    <w:uiPriority w:val="1"/>
    <w:qFormat/>
    <w:rsid w:val="00587BD8"/>
    <w:rPr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35A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A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5A2B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A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A2B"/>
    <w:rPr>
      <w:b/>
      <w:bCs/>
      <w:lang w:val="en-GB"/>
    </w:rPr>
  </w:style>
  <w:style w:type="paragraph" w:customStyle="1" w:styleId="Style-10">
    <w:name w:val="Style-10"/>
    <w:basedOn w:val="Normal"/>
    <w:rsid w:val="008A13FC"/>
    <w:rPr>
      <w:rFonts w:eastAsiaTheme="minorHAnsi"/>
      <w:sz w:val="20"/>
      <w:szCs w:val="20"/>
      <w:lang w:val="en-US" w:eastAsia="tr-TR"/>
    </w:rPr>
  </w:style>
  <w:style w:type="character" w:styleId="UnresolvedMention">
    <w:name w:val="Unresolved Mention"/>
    <w:basedOn w:val="DefaultParagraphFont"/>
    <w:uiPriority w:val="99"/>
    <w:semiHidden/>
    <w:unhideWhenUsed/>
    <w:rsid w:val="00F264C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35E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35E9"/>
    <w:rPr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435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ateral.nitra.gov.r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vetlana.bogdanovic@nitra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java.kina@nitr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F5A83-55C7-4F23-BA44-B546C7952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Споразума изимеђу Владе Републике Србије и Владе Народне Републике Кине о научној и технолошкој сарадњи, потписаног 7</vt:lpstr>
    </vt:vector>
  </TitlesOfParts>
  <Company>mntr</Company>
  <LinksUpToDate>false</LinksUpToDate>
  <CharactersWithSpaces>6573</CharactersWithSpaces>
  <SharedDoc>false</SharedDoc>
  <HLinks>
    <vt:vector size="24" baseType="variant">
      <vt:variant>
        <vt:i4>7733302</vt:i4>
      </vt:variant>
      <vt:variant>
        <vt:i4>9</vt:i4>
      </vt:variant>
      <vt:variant>
        <vt:i4>0</vt:i4>
      </vt:variant>
      <vt:variant>
        <vt:i4>5</vt:i4>
      </vt:variant>
      <vt:variant>
        <vt:lpwstr>Tel:86-10-58881370</vt:lpwstr>
      </vt:variant>
      <vt:variant>
        <vt:lpwstr/>
      </vt:variant>
      <vt:variant>
        <vt:i4>4718709</vt:i4>
      </vt:variant>
      <vt:variant>
        <vt:i4>6</vt:i4>
      </vt:variant>
      <vt:variant>
        <vt:i4>0</vt:i4>
      </vt:variant>
      <vt:variant>
        <vt:i4>5</vt:i4>
      </vt:variant>
      <vt:variant>
        <vt:lpwstr>mailto:svetlana.bogdanovic@mpn.gov.rs</vt:lpwstr>
      </vt:variant>
      <vt:variant>
        <vt:lpwstr/>
      </vt:variant>
      <vt:variant>
        <vt:i4>4718709</vt:i4>
      </vt:variant>
      <vt:variant>
        <vt:i4>3</vt:i4>
      </vt:variant>
      <vt:variant>
        <vt:i4>0</vt:i4>
      </vt:variant>
      <vt:variant>
        <vt:i4>5</vt:i4>
      </vt:variant>
      <vt:variant>
        <vt:lpwstr>mailto:svetlana.bogdanovic@mpn.gov.rs</vt:lpwstr>
      </vt:variant>
      <vt:variant>
        <vt:lpwstr/>
      </vt:variant>
      <vt:variant>
        <vt:i4>1245214</vt:i4>
      </vt:variant>
      <vt:variant>
        <vt:i4>0</vt:i4>
      </vt:variant>
      <vt:variant>
        <vt:i4>0</vt:i4>
      </vt:variant>
      <vt:variant>
        <vt:i4>5</vt:i4>
      </vt:variant>
      <vt:variant>
        <vt:lpwstr>http://147.91.185.20/bilateral/china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Споразума изимеђу Владе Републике Србије и Владе Народне Републике Кине о научној и технолошкој сарадњи, потписаног 7</dc:title>
  <dc:subject/>
  <dc:creator>Svetlana Bogdanovic</dc:creator>
  <cp:keywords/>
  <dc:description/>
  <cp:lastModifiedBy>Svetlana Bogdanović</cp:lastModifiedBy>
  <cp:revision>4</cp:revision>
  <cp:lastPrinted>2026-07-13T09:38:00Z</cp:lastPrinted>
  <dcterms:created xsi:type="dcterms:W3CDTF">2026-07-16T14:08:00Z</dcterms:created>
  <dcterms:modified xsi:type="dcterms:W3CDTF">2026-07-16T14:12:00Z</dcterms:modified>
</cp:coreProperties>
</file>